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A0" w:rsidRPr="00EF3E39" w:rsidRDefault="00AD32A0" w:rsidP="009E3817">
      <w:pPr>
        <w:rPr>
          <w:rFonts w:cstheme="minorHAnsi"/>
        </w:rPr>
      </w:pPr>
    </w:p>
    <w:p w:rsidR="00AD32A0" w:rsidRPr="00EF3E39" w:rsidRDefault="00AD32A0" w:rsidP="00AD32A0">
      <w:pPr>
        <w:pStyle w:val="Sinespaciado"/>
        <w:jc w:val="center"/>
        <w:rPr>
          <w:rFonts w:asciiTheme="minorHAnsi" w:hAnsiTheme="minorHAnsi" w:cstheme="minorHAnsi"/>
          <w:sz w:val="96"/>
          <w:szCs w:val="24"/>
        </w:rPr>
      </w:pPr>
      <w:r w:rsidRPr="00EF3E39">
        <w:rPr>
          <w:rFonts w:asciiTheme="minorHAnsi" w:hAnsiTheme="minorHAnsi" w:cstheme="minorHAnsi"/>
          <w:sz w:val="96"/>
          <w:szCs w:val="24"/>
        </w:rPr>
        <w:t xml:space="preserve">INFORME DE DESEMPEÑO DE ACTIVIDADES </w:t>
      </w:r>
      <w:r w:rsidR="009E3817">
        <w:rPr>
          <w:rFonts w:asciiTheme="minorHAnsi" w:hAnsiTheme="minorHAnsi" w:cstheme="minorHAnsi"/>
          <w:sz w:val="96"/>
          <w:szCs w:val="24"/>
        </w:rPr>
        <w:t>20</w:t>
      </w:r>
      <w:r w:rsidR="00501BE2">
        <w:rPr>
          <w:rFonts w:asciiTheme="minorHAnsi" w:hAnsiTheme="minorHAnsi" w:cstheme="minorHAnsi"/>
          <w:sz w:val="96"/>
          <w:szCs w:val="24"/>
        </w:rPr>
        <w:t>20</w:t>
      </w:r>
    </w:p>
    <w:p w:rsidR="00AD32A0" w:rsidRPr="009E3817" w:rsidRDefault="00AD32A0" w:rsidP="00AD32A0">
      <w:pPr>
        <w:pStyle w:val="Sinespaciado"/>
        <w:jc w:val="center"/>
        <w:rPr>
          <w:rFonts w:asciiTheme="minorHAnsi" w:hAnsiTheme="minorHAnsi" w:cstheme="minorHAnsi"/>
          <w:color w:val="800000"/>
          <w:sz w:val="36"/>
          <w:szCs w:val="24"/>
        </w:rPr>
      </w:pPr>
      <w:r w:rsidRPr="009E3817">
        <w:rPr>
          <w:rFonts w:asciiTheme="minorHAnsi" w:hAnsiTheme="minorHAnsi" w:cstheme="minorHAnsi"/>
          <w:color w:val="800000"/>
          <w:sz w:val="36"/>
          <w:szCs w:val="24"/>
        </w:rPr>
        <w:t xml:space="preserve">COAHUILA </w:t>
      </w:r>
      <w:r w:rsidR="009E3817" w:rsidRPr="009E3817">
        <w:rPr>
          <w:rFonts w:asciiTheme="minorHAnsi" w:hAnsiTheme="minorHAnsi" w:cstheme="minorHAnsi"/>
          <w:color w:val="800000"/>
          <w:sz w:val="36"/>
          <w:szCs w:val="24"/>
        </w:rPr>
        <w:t xml:space="preserve">RADIO Y TELEVISIÓN                                     </w:t>
      </w:r>
      <w:r w:rsidRPr="009E3817">
        <w:rPr>
          <w:rFonts w:asciiTheme="minorHAnsi" w:hAnsiTheme="minorHAnsi" w:cstheme="minorHAnsi"/>
          <w:color w:val="800000"/>
          <w:sz w:val="36"/>
          <w:szCs w:val="24"/>
        </w:rPr>
        <w:t>ORGANISMO PÚBLICO DESCENTRALIZADO DEL GOBIERNO DEL ESTADO DE COAHUILA DE ZARAGOZA</w:t>
      </w:r>
    </w:p>
    <w:p w:rsidR="00AD32A0" w:rsidRPr="00EF3E39" w:rsidRDefault="009E3817" w:rsidP="00AD32A0">
      <w:pPr>
        <w:pStyle w:val="Sinespaciado"/>
        <w:jc w:val="center"/>
        <w:rPr>
          <w:rFonts w:asciiTheme="minorHAnsi" w:hAnsiTheme="minorHAnsi" w:cstheme="minorHAnsi"/>
          <w:color w:val="800000"/>
          <w:sz w:val="24"/>
          <w:szCs w:val="24"/>
        </w:rPr>
      </w:pPr>
      <w:r>
        <w:rPr>
          <w:rFonts w:cstheme="minorHAnsi"/>
          <w:noProof/>
          <w:lang w:val="es-MX" w:eastAsia="es-MX"/>
        </w:rPr>
        <w:drawing>
          <wp:anchor distT="0" distB="0" distL="114300" distR="114300" simplePos="0" relativeHeight="251658752" behindDoc="0" locked="0" layoutInCell="1" allowOverlap="1" wp14:anchorId="2B2B6499" wp14:editId="3ABF08D7">
            <wp:simplePos x="0" y="0"/>
            <wp:positionH relativeFrom="margin">
              <wp:posOffset>1582420</wp:posOffset>
            </wp:positionH>
            <wp:positionV relativeFrom="margin">
              <wp:posOffset>3665855</wp:posOffset>
            </wp:positionV>
            <wp:extent cx="2286000" cy="20002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huila radi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anchor>
        </w:drawing>
      </w:r>
    </w:p>
    <w:p w:rsidR="00AD32A0" w:rsidRPr="00EF3E39" w:rsidRDefault="00AD32A0" w:rsidP="00AD32A0">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EF3E39" w:rsidRDefault="00EF3E39"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Pr="00EF3E39" w:rsidRDefault="009E3817" w:rsidP="00DE62C8">
      <w:pPr>
        <w:rPr>
          <w:rFonts w:cstheme="minorHAnsi"/>
          <w:lang w:val="es-ES"/>
        </w:rPr>
      </w:pPr>
    </w:p>
    <w:p w:rsidR="00AD32A0" w:rsidRPr="00EF3E39" w:rsidRDefault="00AD32A0" w:rsidP="00DE62C8">
      <w:pPr>
        <w:rPr>
          <w:rFonts w:cstheme="minorHAnsi"/>
          <w:lang w:val="es-ES"/>
        </w:rPr>
      </w:pPr>
    </w:p>
    <w:p w:rsidR="00AD32A0" w:rsidRPr="00647A2A" w:rsidRDefault="00AD32A0" w:rsidP="00E36D55">
      <w:pPr>
        <w:jc w:val="center"/>
        <w:rPr>
          <w:rFonts w:cstheme="minorHAnsi"/>
          <w:b/>
          <w:i/>
          <w:color w:val="800000"/>
          <w:lang w:val="es-MX"/>
        </w:rPr>
      </w:pPr>
      <w:r w:rsidRPr="00647A2A">
        <w:rPr>
          <w:rFonts w:cstheme="minorHAnsi"/>
          <w:b/>
          <w:i/>
          <w:color w:val="800000"/>
          <w:lang w:val="es-MX"/>
        </w:rPr>
        <w:lastRenderedPageBreak/>
        <w:t>REPORTE ANUAL DE ACTIVIDADES</w:t>
      </w:r>
    </w:p>
    <w:p w:rsidR="00AD32A0" w:rsidRPr="00647A2A" w:rsidRDefault="009E3817" w:rsidP="00E36D55">
      <w:pPr>
        <w:jc w:val="center"/>
        <w:rPr>
          <w:rFonts w:cstheme="minorHAnsi"/>
          <w:b/>
          <w:i/>
          <w:color w:val="800000"/>
          <w:lang w:val="es-MX"/>
        </w:rPr>
      </w:pPr>
      <w:r w:rsidRPr="00647A2A">
        <w:rPr>
          <w:rFonts w:cstheme="minorHAnsi"/>
          <w:b/>
          <w:i/>
          <w:color w:val="800000"/>
          <w:lang w:val="es-MX"/>
        </w:rPr>
        <w:t>COORDINACIÓN</w:t>
      </w:r>
      <w:r w:rsidR="00AD32A0" w:rsidRPr="00647A2A">
        <w:rPr>
          <w:rFonts w:cstheme="minorHAnsi"/>
          <w:b/>
          <w:i/>
          <w:color w:val="800000"/>
          <w:lang w:val="es-MX"/>
        </w:rPr>
        <w:t xml:space="preserve"> DE PROGRAMACIÓN Y CONTINUIDAD</w:t>
      </w:r>
    </w:p>
    <w:p w:rsidR="00AD32A0" w:rsidRPr="00647A2A" w:rsidRDefault="00AD32A0" w:rsidP="00E36D55">
      <w:pPr>
        <w:jc w:val="center"/>
        <w:rPr>
          <w:rFonts w:cstheme="minorHAnsi"/>
          <w:b/>
          <w:i/>
          <w:color w:val="800000"/>
          <w:lang w:val="es-MX"/>
        </w:rPr>
      </w:pPr>
      <w:r w:rsidRPr="00647A2A">
        <w:rPr>
          <w:rFonts w:cstheme="minorHAnsi"/>
          <w:b/>
          <w:i/>
          <w:color w:val="800000"/>
          <w:lang w:val="es-MX"/>
        </w:rPr>
        <w:t>COAHUILA</w:t>
      </w:r>
      <w:r w:rsidR="00E37DA2" w:rsidRPr="00647A2A">
        <w:rPr>
          <w:rFonts w:cstheme="minorHAnsi"/>
          <w:b/>
          <w:i/>
          <w:color w:val="800000"/>
          <w:lang w:val="es-MX"/>
        </w:rPr>
        <w:t xml:space="preserve"> RADIO Y TELEVISIÓN</w:t>
      </w:r>
    </w:p>
    <w:p w:rsidR="00501BE2" w:rsidRPr="00647A2A" w:rsidRDefault="00501BE2" w:rsidP="00501BE2">
      <w:pPr>
        <w:rPr>
          <w:rFonts w:cstheme="minorHAns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721"/>
      </w:tblGrid>
      <w:tr w:rsidR="00501BE2" w:rsidRPr="00647A2A" w:rsidTr="00865C03">
        <w:tc>
          <w:tcPr>
            <w:tcW w:w="3823"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Periodo</w:t>
            </w:r>
          </w:p>
        </w:tc>
        <w:tc>
          <w:tcPr>
            <w:tcW w:w="4721"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Del 01 de enero al 31 de diciembre de 2020</w:t>
            </w:r>
          </w:p>
        </w:tc>
      </w:tr>
    </w:tbl>
    <w:p w:rsidR="00501BE2" w:rsidRPr="00647A2A" w:rsidRDefault="00501BE2" w:rsidP="00501BE2">
      <w:pPr>
        <w:jc w:val="center"/>
        <w:rPr>
          <w:rFonts w:cstheme="minorHAnsi"/>
          <w:b/>
          <w:lang w:val="es-MX"/>
        </w:rPr>
      </w:pPr>
    </w:p>
    <w:p w:rsidR="00501BE2" w:rsidRPr="00647A2A" w:rsidRDefault="00501BE2" w:rsidP="00501BE2">
      <w:pPr>
        <w:jc w:val="center"/>
        <w:rPr>
          <w:rFonts w:cstheme="minorHAnsi"/>
          <w:b/>
          <w:lang w:val="es-MX"/>
        </w:rPr>
      </w:pPr>
      <w:r w:rsidRPr="00647A2A">
        <w:rPr>
          <w:rFonts w:cstheme="minorHAnsi"/>
          <w:b/>
          <w:lang w:val="es-MX"/>
        </w:rPr>
        <w:t>PAUTA SPOTS O CAPSULAS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491"/>
        <w:gridCol w:w="3470"/>
      </w:tblGrid>
      <w:tr w:rsidR="00501BE2" w:rsidRPr="00647A2A" w:rsidTr="00865C03">
        <w:tc>
          <w:tcPr>
            <w:tcW w:w="2848"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SOLICITANTE</w:t>
            </w:r>
          </w:p>
        </w:tc>
        <w:tc>
          <w:tcPr>
            <w:tcW w:w="2848"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NÚMERO DE SPOTS</w:t>
            </w:r>
          </w:p>
        </w:tc>
        <w:tc>
          <w:tcPr>
            <w:tcW w:w="3910"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IMPACTOS DIARIOS</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Coahuila Radio</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334</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48</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Coordinación General de Comunicación e Imagen Institucional del Gobierno del Estado de Coahuila</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146</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96</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INE</w:t>
            </w:r>
          </w:p>
          <w:p w:rsidR="00501BE2" w:rsidRPr="00647A2A" w:rsidRDefault="00501BE2" w:rsidP="00865C03">
            <w:pPr>
              <w:jc w:val="center"/>
              <w:rPr>
                <w:rFonts w:eastAsia="Calibri" w:cstheme="minorHAnsi"/>
                <w:lang w:val="es-MX"/>
              </w:rPr>
            </w:pP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195</w:t>
            </w:r>
          </w:p>
        </w:tc>
        <w:tc>
          <w:tcPr>
            <w:tcW w:w="3910" w:type="dxa"/>
            <w:shd w:val="clear" w:color="auto" w:fill="auto"/>
          </w:tcPr>
          <w:p w:rsidR="00501BE2" w:rsidRPr="00647A2A" w:rsidRDefault="00501BE2" w:rsidP="00501BE2">
            <w:pPr>
              <w:pStyle w:val="Prrafodelista"/>
              <w:numPr>
                <w:ilvl w:val="0"/>
                <w:numId w:val="26"/>
              </w:numPr>
              <w:spacing w:after="0" w:line="240" w:lineRule="auto"/>
              <w:jc w:val="center"/>
              <w:rPr>
                <w:rFonts w:eastAsia="Calibri" w:cstheme="minorHAnsi"/>
                <w:sz w:val="24"/>
                <w:szCs w:val="24"/>
              </w:rPr>
            </w:pPr>
            <w:r w:rsidRPr="00647A2A">
              <w:rPr>
                <w:rFonts w:eastAsia="Calibri" w:cstheme="minorHAnsi"/>
                <w:sz w:val="24"/>
                <w:szCs w:val="24"/>
              </w:rPr>
              <w:t>7 impactos del 01 de enero al 29 de enero</w:t>
            </w:r>
          </w:p>
          <w:p w:rsidR="00501BE2" w:rsidRPr="00647A2A" w:rsidRDefault="00501BE2" w:rsidP="00501BE2">
            <w:pPr>
              <w:pStyle w:val="Prrafodelista"/>
              <w:numPr>
                <w:ilvl w:val="0"/>
                <w:numId w:val="26"/>
              </w:numPr>
              <w:spacing w:after="0" w:line="240" w:lineRule="auto"/>
              <w:jc w:val="center"/>
              <w:rPr>
                <w:rFonts w:eastAsia="Calibri" w:cstheme="minorHAnsi"/>
                <w:sz w:val="24"/>
                <w:szCs w:val="24"/>
              </w:rPr>
            </w:pPr>
            <w:r w:rsidRPr="00647A2A">
              <w:rPr>
                <w:rFonts w:eastAsia="Calibri" w:cstheme="minorHAnsi"/>
                <w:sz w:val="24"/>
                <w:szCs w:val="24"/>
              </w:rPr>
              <w:t>96 impactos del 01 de marzo al 04 de abril</w:t>
            </w:r>
          </w:p>
          <w:p w:rsidR="00501BE2" w:rsidRPr="00647A2A" w:rsidRDefault="00501BE2" w:rsidP="00501BE2">
            <w:pPr>
              <w:pStyle w:val="Prrafodelista"/>
              <w:numPr>
                <w:ilvl w:val="0"/>
                <w:numId w:val="26"/>
              </w:numPr>
              <w:spacing w:after="0" w:line="240" w:lineRule="auto"/>
              <w:jc w:val="center"/>
              <w:rPr>
                <w:rFonts w:eastAsia="Calibri" w:cstheme="minorHAnsi"/>
                <w:sz w:val="24"/>
                <w:szCs w:val="24"/>
              </w:rPr>
            </w:pPr>
            <w:r w:rsidRPr="00647A2A">
              <w:rPr>
                <w:rFonts w:eastAsia="Calibri" w:cstheme="minorHAnsi"/>
                <w:sz w:val="24"/>
                <w:szCs w:val="24"/>
              </w:rPr>
              <w:t>7 impactos diarios del 5 de abril al 15 de agosto</w:t>
            </w:r>
          </w:p>
          <w:p w:rsidR="00501BE2" w:rsidRPr="00647A2A" w:rsidRDefault="00501BE2" w:rsidP="00501BE2">
            <w:pPr>
              <w:pStyle w:val="Prrafodelista"/>
              <w:numPr>
                <w:ilvl w:val="0"/>
                <w:numId w:val="26"/>
              </w:numPr>
              <w:spacing w:after="0" w:line="240" w:lineRule="auto"/>
              <w:jc w:val="center"/>
              <w:rPr>
                <w:rFonts w:eastAsia="Calibri" w:cstheme="minorHAnsi"/>
                <w:sz w:val="24"/>
                <w:szCs w:val="24"/>
              </w:rPr>
            </w:pPr>
            <w:r w:rsidRPr="00647A2A">
              <w:rPr>
                <w:rFonts w:eastAsia="Calibri" w:cstheme="minorHAnsi"/>
                <w:sz w:val="24"/>
                <w:szCs w:val="24"/>
              </w:rPr>
              <w:t>96 impactos del 16 de agosto al 18 de octubre</w:t>
            </w:r>
          </w:p>
          <w:p w:rsidR="00501BE2" w:rsidRPr="00647A2A" w:rsidRDefault="00501BE2" w:rsidP="00501BE2">
            <w:pPr>
              <w:pStyle w:val="Prrafodelista"/>
              <w:numPr>
                <w:ilvl w:val="0"/>
                <w:numId w:val="26"/>
              </w:numPr>
              <w:spacing w:after="0" w:line="240" w:lineRule="auto"/>
              <w:jc w:val="center"/>
              <w:rPr>
                <w:rFonts w:eastAsia="Calibri" w:cstheme="minorHAnsi"/>
                <w:sz w:val="24"/>
                <w:szCs w:val="24"/>
              </w:rPr>
            </w:pPr>
            <w:r w:rsidRPr="00647A2A">
              <w:rPr>
                <w:rFonts w:eastAsia="Calibri" w:cstheme="minorHAnsi"/>
                <w:sz w:val="24"/>
                <w:szCs w:val="24"/>
              </w:rPr>
              <w:t>7 impactos diarios del 19 de octubre a la fecha actual</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RTC</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177</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23</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OTROS</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46</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12</w:t>
            </w:r>
          </w:p>
        </w:tc>
      </w:tr>
    </w:tbl>
    <w:p w:rsidR="00501BE2" w:rsidRPr="00647A2A" w:rsidRDefault="00501BE2" w:rsidP="00501BE2">
      <w:pPr>
        <w:rPr>
          <w:rFonts w:cstheme="minorHAnsi"/>
          <w:b/>
          <w:lang w:val="es-MX"/>
        </w:rPr>
      </w:pPr>
    </w:p>
    <w:p w:rsidR="00501BE2" w:rsidRPr="00647A2A" w:rsidRDefault="00501BE2" w:rsidP="00501BE2">
      <w:pPr>
        <w:jc w:val="center"/>
        <w:rPr>
          <w:rFonts w:cstheme="minorHAnsi"/>
          <w:b/>
          <w:lang w:val="es-MX"/>
        </w:rPr>
      </w:pPr>
      <w:r w:rsidRPr="00647A2A">
        <w:rPr>
          <w:rFonts w:cstheme="minorHAnsi"/>
          <w:b/>
          <w:lang w:val="es-MX"/>
        </w:rPr>
        <w:t>ENTREVISTAS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4681"/>
      </w:tblGrid>
      <w:tr w:rsidR="00501BE2" w:rsidRPr="00647A2A" w:rsidTr="00865C03">
        <w:tc>
          <w:tcPr>
            <w:tcW w:w="4272"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Programas informativos, de contenido y culturales</w:t>
            </w:r>
          </w:p>
        </w:tc>
        <w:tc>
          <w:tcPr>
            <w:tcW w:w="5334"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81 entrevistas hasta el 20 de marzo.</w:t>
            </w:r>
          </w:p>
          <w:p w:rsidR="00501BE2" w:rsidRPr="00647A2A" w:rsidRDefault="00501BE2" w:rsidP="00865C03">
            <w:pPr>
              <w:jc w:val="center"/>
              <w:rPr>
                <w:rFonts w:eastAsia="Calibri" w:cstheme="minorHAnsi"/>
                <w:lang w:val="es-MX"/>
              </w:rPr>
            </w:pPr>
            <w:r w:rsidRPr="00647A2A">
              <w:rPr>
                <w:rFonts w:eastAsia="Calibri" w:cstheme="minorHAnsi"/>
                <w:lang w:val="es-MX"/>
              </w:rPr>
              <w:t>Suspendidas a partir del 23 de marzo por la situación sanitaria</w:t>
            </w:r>
          </w:p>
        </w:tc>
      </w:tr>
      <w:tr w:rsidR="00501BE2" w:rsidRPr="00647A2A" w:rsidTr="00865C03">
        <w:tc>
          <w:tcPr>
            <w:tcW w:w="4272"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Programas musicales o entretenimiento</w:t>
            </w:r>
          </w:p>
        </w:tc>
        <w:tc>
          <w:tcPr>
            <w:tcW w:w="5334"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13 entrevistas hasta el 20 de marzo.</w:t>
            </w:r>
          </w:p>
          <w:p w:rsidR="00501BE2" w:rsidRPr="00647A2A" w:rsidRDefault="00501BE2" w:rsidP="00865C03">
            <w:pPr>
              <w:jc w:val="center"/>
              <w:rPr>
                <w:rFonts w:eastAsia="Calibri" w:cstheme="minorHAnsi"/>
                <w:lang w:val="es-MX"/>
              </w:rPr>
            </w:pPr>
            <w:r w:rsidRPr="00647A2A">
              <w:rPr>
                <w:rFonts w:eastAsia="Calibri" w:cstheme="minorHAnsi"/>
                <w:lang w:val="es-MX"/>
              </w:rPr>
              <w:t>Suspendidas a partir del 23 de marzo por la situación sanitaria</w:t>
            </w:r>
          </w:p>
        </w:tc>
      </w:tr>
    </w:tbl>
    <w:p w:rsidR="00501BE2" w:rsidRPr="00647A2A" w:rsidRDefault="00501BE2" w:rsidP="00501BE2">
      <w:pPr>
        <w:jc w:val="center"/>
        <w:rPr>
          <w:rFonts w:cstheme="minorHAnsi"/>
          <w:b/>
          <w:lang w:val="es-MX"/>
        </w:rPr>
      </w:pPr>
      <w:r w:rsidRPr="00647A2A">
        <w:rPr>
          <w:rFonts w:cstheme="minorHAnsi"/>
          <w:b/>
          <w:lang w:val="es-MX"/>
        </w:rPr>
        <w:lastRenderedPageBreak/>
        <w:t>REGISTRO DE LLAMADAS Y/O MENSAJES PROGRAMAS MUSICALES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548"/>
        <w:gridCol w:w="3370"/>
      </w:tblGrid>
      <w:tr w:rsidR="00501BE2" w:rsidRPr="00647A2A" w:rsidTr="00865C03">
        <w:tc>
          <w:tcPr>
            <w:tcW w:w="2848"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PROGRAMA</w:t>
            </w:r>
          </w:p>
        </w:tc>
        <w:tc>
          <w:tcPr>
            <w:tcW w:w="2848"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LOCUTOR</w:t>
            </w:r>
          </w:p>
        </w:tc>
        <w:tc>
          <w:tcPr>
            <w:tcW w:w="3910"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TOTAL LLAMADAS Y/O MENSAJES</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Esta mañana</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Enrique Montaño</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2268</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El animoso mañanero</w:t>
            </w:r>
          </w:p>
        </w:tc>
        <w:tc>
          <w:tcPr>
            <w:tcW w:w="2848" w:type="dxa"/>
            <w:shd w:val="clear" w:color="auto" w:fill="auto"/>
          </w:tcPr>
          <w:p w:rsidR="00501BE2" w:rsidRPr="00647A2A" w:rsidRDefault="00501BE2" w:rsidP="00865C03">
            <w:pPr>
              <w:jc w:val="center"/>
              <w:rPr>
                <w:rFonts w:eastAsia="Calibri" w:cstheme="minorHAnsi"/>
                <w:lang w:val="es-MX"/>
              </w:rPr>
            </w:pPr>
            <w:proofErr w:type="spellStart"/>
            <w:r w:rsidRPr="00647A2A">
              <w:rPr>
                <w:rFonts w:eastAsia="Calibri" w:cstheme="minorHAnsi"/>
                <w:lang w:val="es-MX"/>
              </w:rPr>
              <w:t>Ober</w:t>
            </w:r>
            <w:proofErr w:type="spellEnd"/>
            <w:r w:rsidRPr="00647A2A">
              <w:rPr>
                <w:rFonts w:eastAsia="Calibri" w:cstheme="minorHAnsi"/>
                <w:lang w:val="es-MX"/>
              </w:rPr>
              <w:t xml:space="preserve"> Ulloa</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24843</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 xml:space="preserve">El </w:t>
            </w:r>
            <w:proofErr w:type="spellStart"/>
            <w:r w:rsidRPr="00647A2A">
              <w:rPr>
                <w:rFonts w:eastAsia="Calibri" w:cstheme="minorHAnsi"/>
                <w:lang w:val="es-MX"/>
              </w:rPr>
              <w:t>merequetengue</w:t>
            </w:r>
            <w:proofErr w:type="spellEnd"/>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 xml:space="preserve">Karen </w:t>
            </w:r>
            <w:proofErr w:type="spellStart"/>
            <w:r w:rsidRPr="00647A2A">
              <w:rPr>
                <w:rFonts w:eastAsia="Calibri" w:cstheme="minorHAnsi"/>
                <w:lang w:val="es-MX"/>
              </w:rPr>
              <w:t>AVendaño</w:t>
            </w:r>
            <w:proofErr w:type="spellEnd"/>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688</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 xml:space="preserve">Back </w:t>
            </w:r>
            <w:proofErr w:type="spellStart"/>
            <w:r w:rsidRPr="00647A2A">
              <w:rPr>
                <w:rFonts w:eastAsia="Calibri" w:cstheme="minorHAnsi"/>
                <w:lang w:val="es-MX"/>
              </w:rPr>
              <w:t>track</w:t>
            </w:r>
            <w:proofErr w:type="spellEnd"/>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 xml:space="preserve">Eduardo </w:t>
            </w:r>
            <w:proofErr w:type="spellStart"/>
            <w:r w:rsidRPr="00647A2A">
              <w:rPr>
                <w:rFonts w:eastAsia="Calibri" w:cstheme="minorHAnsi"/>
                <w:lang w:val="es-MX"/>
              </w:rPr>
              <w:t>Vilema</w:t>
            </w:r>
            <w:proofErr w:type="spellEnd"/>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2142</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Tete manía</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Esther Hinojosa</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1386</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La bocina</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Sonia Cedillo</w:t>
            </w:r>
          </w:p>
          <w:p w:rsidR="00501BE2" w:rsidRPr="00647A2A" w:rsidRDefault="00501BE2" w:rsidP="00865C03">
            <w:pPr>
              <w:jc w:val="center"/>
              <w:rPr>
                <w:rFonts w:eastAsia="Calibri" w:cstheme="minorHAnsi"/>
                <w:lang w:val="es-MX"/>
              </w:rPr>
            </w:pPr>
            <w:r w:rsidRPr="00647A2A">
              <w:rPr>
                <w:rFonts w:eastAsia="Calibri" w:cstheme="minorHAnsi"/>
                <w:lang w:val="es-MX"/>
              </w:rPr>
              <w:t>Carlos Hernández</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9072</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proofErr w:type="spellStart"/>
            <w:r w:rsidRPr="00647A2A">
              <w:rPr>
                <w:rFonts w:eastAsia="Calibri" w:cstheme="minorHAnsi"/>
                <w:lang w:val="es-MX"/>
              </w:rPr>
              <w:t>Stereo</w:t>
            </w:r>
            <w:proofErr w:type="spellEnd"/>
            <w:r w:rsidRPr="00647A2A">
              <w:rPr>
                <w:rFonts w:eastAsia="Calibri" w:cstheme="minorHAnsi"/>
                <w:lang w:val="es-MX"/>
              </w:rPr>
              <w:t xml:space="preserve"> </w:t>
            </w:r>
            <w:proofErr w:type="spellStart"/>
            <w:r w:rsidRPr="00647A2A">
              <w:rPr>
                <w:rFonts w:eastAsia="Calibri" w:cstheme="minorHAnsi"/>
                <w:lang w:val="es-MX"/>
              </w:rPr>
              <w:t>love</w:t>
            </w:r>
            <w:proofErr w:type="spellEnd"/>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Lilia Miramontes</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1666</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proofErr w:type="spellStart"/>
            <w:r w:rsidRPr="00647A2A">
              <w:rPr>
                <w:rFonts w:eastAsia="Calibri" w:cstheme="minorHAnsi"/>
                <w:lang w:val="es-MX"/>
              </w:rPr>
              <w:t>Abbey</w:t>
            </w:r>
            <w:proofErr w:type="spellEnd"/>
            <w:r w:rsidRPr="00647A2A">
              <w:rPr>
                <w:rFonts w:eastAsia="Calibri" w:cstheme="minorHAnsi"/>
                <w:lang w:val="es-MX"/>
              </w:rPr>
              <w:t xml:space="preserve"> </w:t>
            </w:r>
            <w:proofErr w:type="spellStart"/>
            <w:r w:rsidRPr="00647A2A">
              <w:rPr>
                <w:rFonts w:eastAsia="Calibri" w:cstheme="minorHAnsi"/>
                <w:lang w:val="es-MX"/>
              </w:rPr>
              <w:t>road</w:t>
            </w:r>
            <w:proofErr w:type="spellEnd"/>
            <w:r w:rsidRPr="00647A2A">
              <w:rPr>
                <w:rFonts w:eastAsia="Calibri" w:cstheme="minorHAnsi"/>
                <w:lang w:val="es-MX"/>
              </w:rPr>
              <w:t xml:space="preserve"> </w:t>
            </w:r>
            <w:proofErr w:type="spellStart"/>
            <w:r w:rsidRPr="00647A2A">
              <w:rPr>
                <w:rFonts w:eastAsia="Calibri" w:cstheme="minorHAnsi"/>
                <w:lang w:val="es-MX"/>
              </w:rPr>
              <w:t>studio</w:t>
            </w:r>
            <w:proofErr w:type="spellEnd"/>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José María González Lara</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33</w:t>
            </w:r>
          </w:p>
        </w:tc>
      </w:tr>
      <w:tr w:rsidR="00501BE2" w:rsidRPr="00647A2A" w:rsidTr="00865C03">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Con sabor a Colombia</w:t>
            </w:r>
          </w:p>
        </w:tc>
        <w:tc>
          <w:tcPr>
            <w:tcW w:w="2848"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Martín Castillo</w:t>
            </w:r>
          </w:p>
        </w:tc>
        <w:tc>
          <w:tcPr>
            <w:tcW w:w="3910"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7280</w:t>
            </w:r>
          </w:p>
        </w:tc>
      </w:tr>
    </w:tbl>
    <w:p w:rsidR="00501BE2" w:rsidRPr="00647A2A" w:rsidRDefault="00501BE2" w:rsidP="00501BE2">
      <w:pPr>
        <w:rPr>
          <w:rFonts w:cstheme="minorHAnsi"/>
          <w:b/>
          <w:lang w:val="es-MX"/>
        </w:rPr>
      </w:pPr>
    </w:p>
    <w:p w:rsidR="00501BE2" w:rsidRPr="00647A2A" w:rsidRDefault="00501BE2" w:rsidP="00501BE2">
      <w:pPr>
        <w:jc w:val="center"/>
        <w:rPr>
          <w:rFonts w:cstheme="minorHAnsi"/>
          <w:b/>
          <w:lang w:val="es-MX"/>
        </w:rPr>
      </w:pPr>
      <w:r w:rsidRPr="00647A2A">
        <w:rPr>
          <w:rFonts w:cstheme="minorHAnsi"/>
          <w:b/>
          <w:lang w:val="es-MX"/>
        </w:rPr>
        <w:t>TRANSMISIONES ESPECIALES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692"/>
      </w:tblGrid>
      <w:tr w:rsidR="00501BE2" w:rsidRPr="00647A2A" w:rsidTr="00865C03">
        <w:tc>
          <w:tcPr>
            <w:tcW w:w="4272"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EVENTO</w:t>
            </w:r>
          </w:p>
        </w:tc>
        <w:tc>
          <w:tcPr>
            <w:tcW w:w="5334" w:type="dxa"/>
            <w:shd w:val="clear" w:color="auto" w:fill="auto"/>
          </w:tcPr>
          <w:p w:rsidR="00501BE2" w:rsidRPr="00647A2A" w:rsidRDefault="00501BE2" w:rsidP="00865C03">
            <w:pPr>
              <w:jc w:val="center"/>
              <w:rPr>
                <w:rFonts w:eastAsia="Calibri" w:cstheme="minorHAnsi"/>
                <w:b/>
                <w:lang w:val="es-MX"/>
              </w:rPr>
            </w:pPr>
            <w:r w:rsidRPr="00647A2A">
              <w:rPr>
                <w:rFonts w:eastAsia="Calibri" w:cstheme="minorHAnsi"/>
                <w:b/>
                <w:lang w:val="es-MX"/>
              </w:rPr>
              <w:t>MES</w:t>
            </w:r>
          </w:p>
        </w:tc>
      </w:tr>
      <w:tr w:rsidR="00501BE2" w:rsidRPr="00647A2A" w:rsidTr="00865C03">
        <w:tc>
          <w:tcPr>
            <w:tcW w:w="4272"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Ceremonias del grito de independencia federal y estatal</w:t>
            </w:r>
          </w:p>
        </w:tc>
        <w:tc>
          <w:tcPr>
            <w:tcW w:w="5334"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septiembre</w:t>
            </w:r>
          </w:p>
        </w:tc>
      </w:tr>
      <w:tr w:rsidR="00501BE2" w:rsidRPr="00647A2A" w:rsidTr="00865C03">
        <w:tc>
          <w:tcPr>
            <w:tcW w:w="4272"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Jornada Electoral</w:t>
            </w:r>
          </w:p>
        </w:tc>
        <w:tc>
          <w:tcPr>
            <w:tcW w:w="5334"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octubre</w:t>
            </w:r>
          </w:p>
        </w:tc>
      </w:tr>
      <w:tr w:rsidR="00501BE2" w:rsidRPr="00647A2A" w:rsidTr="00865C03">
        <w:tc>
          <w:tcPr>
            <w:tcW w:w="4272"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Segundo Informe de Gobierno del Estado de Coahuila</w:t>
            </w:r>
          </w:p>
        </w:tc>
        <w:tc>
          <w:tcPr>
            <w:tcW w:w="5334" w:type="dxa"/>
            <w:shd w:val="clear" w:color="auto" w:fill="auto"/>
          </w:tcPr>
          <w:p w:rsidR="00501BE2" w:rsidRPr="00647A2A" w:rsidRDefault="00501BE2" w:rsidP="00865C03">
            <w:pPr>
              <w:jc w:val="center"/>
              <w:rPr>
                <w:rFonts w:eastAsia="Calibri" w:cstheme="minorHAnsi"/>
                <w:lang w:val="es-MX"/>
              </w:rPr>
            </w:pPr>
            <w:r w:rsidRPr="00647A2A">
              <w:rPr>
                <w:rFonts w:eastAsia="Calibri" w:cstheme="minorHAnsi"/>
                <w:lang w:val="es-MX"/>
              </w:rPr>
              <w:t>diciembre</w:t>
            </w:r>
          </w:p>
        </w:tc>
      </w:tr>
    </w:tbl>
    <w:p w:rsidR="00501BE2" w:rsidRPr="00647A2A" w:rsidRDefault="00501BE2" w:rsidP="00501BE2">
      <w:pPr>
        <w:jc w:val="center"/>
        <w:rPr>
          <w:rFonts w:cstheme="minorHAnsi"/>
          <w:b/>
          <w:lang w:val="es-MX"/>
        </w:rPr>
      </w:pPr>
    </w:p>
    <w:p w:rsidR="00AD32A0" w:rsidRPr="00647A2A" w:rsidRDefault="00AD32A0" w:rsidP="00E36D55">
      <w:pPr>
        <w:jc w:val="center"/>
        <w:rPr>
          <w:rFonts w:cstheme="minorHAnsi"/>
          <w:b/>
          <w:lang w:val="es-MX"/>
        </w:rPr>
      </w:pPr>
    </w:p>
    <w:p w:rsidR="00501BE2" w:rsidRPr="00647A2A" w:rsidRDefault="00501BE2" w:rsidP="00E36D55">
      <w:pPr>
        <w:jc w:val="center"/>
        <w:rPr>
          <w:rFonts w:cstheme="minorHAnsi"/>
          <w:b/>
          <w:lang w:val="es-MX"/>
        </w:rPr>
      </w:pPr>
    </w:p>
    <w:p w:rsidR="00501BE2" w:rsidRPr="00647A2A" w:rsidRDefault="00501BE2" w:rsidP="00E36D55">
      <w:pPr>
        <w:jc w:val="center"/>
        <w:rPr>
          <w:rFonts w:cstheme="minorHAnsi"/>
          <w:b/>
          <w:lang w:val="es-MX"/>
        </w:rPr>
      </w:pPr>
    </w:p>
    <w:p w:rsidR="00501BE2" w:rsidRPr="00647A2A" w:rsidRDefault="00501BE2" w:rsidP="00E36D55">
      <w:pPr>
        <w:jc w:val="center"/>
        <w:rPr>
          <w:rFonts w:cstheme="minorHAnsi"/>
          <w:b/>
          <w:lang w:val="es-MX"/>
        </w:rPr>
      </w:pPr>
    </w:p>
    <w:p w:rsidR="00501BE2" w:rsidRPr="00647A2A" w:rsidRDefault="00501BE2" w:rsidP="00E36D55">
      <w:pPr>
        <w:jc w:val="center"/>
        <w:rPr>
          <w:rFonts w:cstheme="minorHAnsi"/>
          <w:b/>
          <w:lang w:val="es-MX"/>
        </w:rPr>
      </w:pPr>
    </w:p>
    <w:p w:rsidR="00501BE2" w:rsidRPr="00647A2A" w:rsidRDefault="00501BE2" w:rsidP="00E36D55">
      <w:pPr>
        <w:jc w:val="center"/>
        <w:rPr>
          <w:rFonts w:cstheme="minorHAnsi"/>
          <w:b/>
          <w:lang w:val="es-MX"/>
        </w:rPr>
      </w:pPr>
    </w:p>
    <w:p w:rsidR="00501BE2" w:rsidRPr="00647A2A" w:rsidRDefault="00501BE2" w:rsidP="00E36D55">
      <w:pPr>
        <w:jc w:val="center"/>
        <w:rPr>
          <w:rFonts w:cstheme="minorHAnsi"/>
          <w:b/>
          <w:lang w:val="es-MX"/>
        </w:rPr>
      </w:pPr>
    </w:p>
    <w:p w:rsidR="00EF3E39" w:rsidRPr="00647A2A" w:rsidRDefault="00EF3E39" w:rsidP="00E36D55">
      <w:pPr>
        <w:jc w:val="both"/>
        <w:rPr>
          <w:rFonts w:cstheme="minorHAnsi"/>
          <w:lang w:val="es-MX"/>
        </w:rPr>
      </w:pPr>
    </w:p>
    <w:p w:rsidR="00E37DA2" w:rsidRPr="00647A2A" w:rsidRDefault="00E37DA2" w:rsidP="00E36D55">
      <w:pPr>
        <w:jc w:val="both"/>
        <w:rPr>
          <w:rFonts w:cstheme="minorHAnsi"/>
          <w:lang w:val="es-MX"/>
        </w:rPr>
      </w:pPr>
    </w:p>
    <w:p w:rsidR="00E37DA2" w:rsidRPr="00647A2A" w:rsidRDefault="00E37DA2" w:rsidP="00E36D55">
      <w:pPr>
        <w:jc w:val="both"/>
        <w:rPr>
          <w:rFonts w:cstheme="minorHAnsi"/>
          <w:lang w:val="es-MX"/>
        </w:rPr>
      </w:pPr>
    </w:p>
    <w:p w:rsidR="00E37DA2" w:rsidRPr="00647A2A" w:rsidRDefault="00E37DA2" w:rsidP="00E36D55">
      <w:pPr>
        <w:jc w:val="both"/>
        <w:rPr>
          <w:rFonts w:cstheme="minorHAnsi"/>
          <w:lang w:val="es-MX"/>
        </w:rPr>
      </w:pPr>
    </w:p>
    <w:p w:rsidR="00E37DA2" w:rsidRPr="00647A2A" w:rsidRDefault="00E37DA2" w:rsidP="00E36D55">
      <w:pPr>
        <w:jc w:val="both"/>
        <w:rPr>
          <w:rFonts w:cstheme="minorHAnsi"/>
          <w:lang w:val="es-MX"/>
        </w:rPr>
      </w:pPr>
    </w:p>
    <w:p w:rsidR="00E37DA2" w:rsidRPr="00647A2A" w:rsidRDefault="00E37DA2" w:rsidP="00E36D55">
      <w:pPr>
        <w:jc w:val="both"/>
        <w:rPr>
          <w:rFonts w:cstheme="minorHAnsi"/>
          <w:lang w:val="es-MX"/>
        </w:rPr>
      </w:pPr>
    </w:p>
    <w:p w:rsidR="00AD32A0" w:rsidRPr="00647A2A" w:rsidRDefault="00AD32A0" w:rsidP="00E36D55">
      <w:pPr>
        <w:jc w:val="center"/>
        <w:rPr>
          <w:rFonts w:cstheme="minorHAnsi"/>
          <w:b/>
          <w:i/>
          <w:color w:val="800000"/>
          <w:lang w:val="es-MX"/>
        </w:rPr>
      </w:pPr>
      <w:r w:rsidRPr="00647A2A">
        <w:rPr>
          <w:rFonts w:cstheme="minorHAnsi"/>
          <w:b/>
          <w:i/>
          <w:color w:val="800000"/>
          <w:lang w:val="es-MX"/>
        </w:rPr>
        <w:t>REPORTE ANUAL DE ACTIVIDADES</w:t>
      </w:r>
    </w:p>
    <w:p w:rsidR="00AD32A0" w:rsidRPr="00647A2A" w:rsidRDefault="00AD32A0" w:rsidP="00E36D55">
      <w:pPr>
        <w:ind w:left="-284"/>
        <w:jc w:val="center"/>
        <w:rPr>
          <w:rFonts w:cstheme="minorHAnsi"/>
          <w:b/>
          <w:i/>
          <w:color w:val="800000"/>
          <w:lang w:val="es-MX"/>
        </w:rPr>
      </w:pPr>
      <w:r w:rsidRPr="00647A2A">
        <w:rPr>
          <w:rFonts w:cstheme="minorHAnsi"/>
          <w:b/>
          <w:i/>
          <w:color w:val="800000"/>
          <w:lang w:val="es-MX"/>
        </w:rPr>
        <w:t>DIRECCION DE ADMINISTRACIÓN</w:t>
      </w:r>
    </w:p>
    <w:p w:rsidR="00AD32A0" w:rsidRPr="00647A2A" w:rsidRDefault="00CE521B" w:rsidP="00E36D55">
      <w:pPr>
        <w:ind w:left="-284"/>
        <w:jc w:val="center"/>
        <w:rPr>
          <w:rFonts w:cstheme="minorHAnsi"/>
          <w:b/>
          <w:i/>
          <w:color w:val="800000"/>
          <w:lang w:val="es-MX"/>
        </w:rPr>
      </w:pPr>
      <w:r w:rsidRPr="00647A2A">
        <w:rPr>
          <w:rFonts w:cstheme="minorHAnsi"/>
          <w:b/>
          <w:i/>
          <w:color w:val="800000"/>
          <w:lang w:val="es-MX"/>
        </w:rPr>
        <w:t>COAHUILA RADIO Y TELEVISIÓN</w:t>
      </w:r>
    </w:p>
    <w:p w:rsidR="00501BE2" w:rsidRPr="00647A2A" w:rsidRDefault="00501BE2" w:rsidP="00501BE2">
      <w:pPr>
        <w:rPr>
          <w:rFonts w:cstheme="minorHAnsi"/>
          <w:b/>
          <w:bCs/>
        </w:rPr>
      </w:pPr>
    </w:p>
    <w:p w:rsidR="00501BE2" w:rsidRPr="00647A2A" w:rsidRDefault="00501BE2" w:rsidP="00501BE2">
      <w:pPr>
        <w:rPr>
          <w:rFonts w:cstheme="minorHAnsi"/>
          <w:b/>
          <w:bCs/>
        </w:rPr>
      </w:pPr>
      <w:r w:rsidRPr="00647A2A">
        <w:rPr>
          <w:rFonts w:cstheme="minorHAnsi"/>
          <w:b/>
          <w:bCs/>
        </w:rPr>
        <w:t xml:space="preserve">ACTIVIDADES </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Planificar, controlar y dirigir los recursos otorgados de acuerdo al Presupuesto aprobado para el ejercicio 2020.</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Planificar y organizar las adquisiciones de servicios, materiales y bienes, llevando acabo el procedimiento de licitación correspondiente de acuerdo a la normatividad aplicable.</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registrar y distribuir la nómina del personal del Organismo.</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registros contables de los ingresos, egresos y pólizas de diario soportada con la documentación comprobatoria y justificativa de acuerdo a la normatividad aplicable.</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los comprobantes fiscales por los ingresos recibidos.</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Dar seguimiento y contestación a los oficios recibidos por parte de las entidades fiscalizadoras.</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Cumplir con la carga de información financiera de las plataformas digitales.</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Presentar los informes trimestrales y cuenta pública ante el Congreso del Estado.</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la proyección del cumplimiento del Programa Anual de Adquisiciones.</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el proyecto para el presupuesto del ejercicio 2021.</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Realizar el cierre mensual y anual.</w:t>
      </w:r>
    </w:p>
    <w:p w:rsidR="00501BE2" w:rsidRPr="00647A2A" w:rsidRDefault="00501BE2" w:rsidP="00501BE2">
      <w:pPr>
        <w:pStyle w:val="Prrafodelista"/>
        <w:numPr>
          <w:ilvl w:val="0"/>
          <w:numId w:val="28"/>
        </w:numPr>
        <w:jc w:val="both"/>
        <w:rPr>
          <w:rFonts w:cstheme="minorHAnsi"/>
          <w:sz w:val="24"/>
          <w:szCs w:val="24"/>
        </w:rPr>
      </w:pPr>
      <w:r w:rsidRPr="00647A2A">
        <w:rPr>
          <w:rFonts w:cstheme="minorHAnsi"/>
          <w:sz w:val="24"/>
          <w:szCs w:val="24"/>
        </w:rPr>
        <w:t>Supervisar, revisar y coordinar el control interno del personal del Organismo.</w:t>
      </w:r>
    </w:p>
    <w:p w:rsidR="00E36D55" w:rsidRPr="00647A2A" w:rsidRDefault="00501BE2" w:rsidP="00E36D55">
      <w:pPr>
        <w:pStyle w:val="Prrafodelista"/>
        <w:numPr>
          <w:ilvl w:val="0"/>
          <w:numId w:val="28"/>
        </w:numPr>
        <w:jc w:val="both"/>
        <w:rPr>
          <w:rFonts w:cstheme="minorHAnsi"/>
          <w:sz w:val="24"/>
          <w:szCs w:val="24"/>
        </w:rPr>
      </w:pPr>
      <w:r w:rsidRPr="00647A2A">
        <w:rPr>
          <w:rFonts w:cstheme="minorHAnsi"/>
          <w:sz w:val="24"/>
          <w:szCs w:val="24"/>
        </w:rPr>
        <w:t>Cualquier otra que se le asigne por la Dirección General del Organismo.</w:t>
      </w:r>
    </w:p>
    <w:p w:rsidR="00E37DA2" w:rsidRPr="00647A2A" w:rsidRDefault="00E37DA2" w:rsidP="00E37DA2">
      <w:pPr>
        <w:jc w:val="both"/>
        <w:rPr>
          <w:rFonts w:cstheme="minorHAnsi"/>
          <w:lang w:val="es-MX"/>
        </w:rPr>
      </w:pPr>
    </w:p>
    <w:p w:rsidR="00E37DA2" w:rsidRPr="00647A2A" w:rsidRDefault="00E37DA2" w:rsidP="00E37DA2">
      <w:pPr>
        <w:jc w:val="center"/>
        <w:rPr>
          <w:rFonts w:cstheme="minorHAnsi"/>
          <w:b/>
          <w:i/>
          <w:color w:val="800000"/>
          <w:lang w:val="es-MX"/>
        </w:rPr>
      </w:pPr>
      <w:r w:rsidRPr="00647A2A">
        <w:rPr>
          <w:rFonts w:cstheme="minorHAnsi"/>
          <w:b/>
          <w:i/>
          <w:color w:val="800000"/>
          <w:lang w:val="es-MX"/>
        </w:rPr>
        <w:t>REPORTE ANUAL DE ACTIVIDADES</w:t>
      </w:r>
    </w:p>
    <w:p w:rsidR="006B0436" w:rsidRPr="00647A2A" w:rsidRDefault="00CE521B" w:rsidP="00E36D55">
      <w:pPr>
        <w:ind w:left="-284"/>
        <w:jc w:val="center"/>
        <w:rPr>
          <w:rFonts w:cstheme="minorHAnsi"/>
          <w:b/>
          <w:i/>
          <w:color w:val="800000"/>
          <w:lang w:val="es-MX"/>
        </w:rPr>
      </w:pPr>
      <w:r w:rsidRPr="00647A2A">
        <w:rPr>
          <w:rFonts w:cstheme="minorHAnsi"/>
          <w:b/>
          <w:i/>
          <w:color w:val="800000"/>
          <w:lang w:val="es-MX"/>
        </w:rPr>
        <w:t>COORDINACIÓN</w:t>
      </w:r>
      <w:r w:rsidR="00FA177F" w:rsidRPr="00647A2A">
        <w:rPr>
          <w:rFonts w:cstheme="minorHAnsi"/>
          <w:b/>
          <w:i/>
          <w:color w:val="800000"/>
          <w:lang w:val="es-MX"/>
        </w:rPr>
        <w:t xml:space="preserve"> </w:t>
      </w:r>
      <w:r w:rsidR="002975A9" w:rsidRPr="00647A2A">
        <w:rPr>
          <w:rFonts w:cstheme="minorHAnsi"/>
          <w:b/>
          <w:i/>
          <w:color w:val="800000"/>
          <w:lang w:val="es-MX"/>
        </w:rPr>
        <w:t>PRODUCCION</w:t>
      </w:r>
    </w:p>
    <w:p w:rsidR="00CE521B" w:rsidRPr="00647A2A" w:rsidRDefault="00CE521B" w:rsidP="00E36D55">
      <w:pPr>
        <w:ind w:left="-284"/>
        <w:jc w:val="center"/>
        <w:rPr>
          <w:rFonts w:cstheme="minorHAnsi"/>
          <w:b/>
          <w:i/>
          <w:color w:val="800000"/>
          <w:lang w:val="es-MX"/>
        </w:rPr>
      </w:pPr>
      <w:r w:rsidRPr="00647A2A">
        <w:rPr>
          <w:rFonts w:cstheme="minorHAnsi"/>
          <w:b/>
          <w:i/>
          <w:color w:val="800000"/>
          <w:lang w:val="es-MX"/>
        </w:rPr>
        <w:t>COAHUILA RADIO Y TELEVISIÓN</w:t>
      </w:r>
    </w:p>
    <w:p w:rsidR="00501BE2" w:rsidRPr="00647A2A" w:rsidRDefault="00501BE2" w:rsidP="00E36D55">
      <w:pPr>
        <w:ind w:left="-284"/>
        <w:jc w:val="center"/>
        <w:rPr>
          <w:rFonts w:cstheme="minorHAnsi"/>
          <w:b/>
          <w:i/>
          <w:color w:val="800000"/>
          <w:lang w:val="es-MX"/>
        </w:rPr>
      </w:pPr>
    </w:p>
    <w:p w:rsidR="00501BE2" w:rsidRPr="00647A2A" w:rsidRDefault="00501BE2" w:rsidP="00501BE2">
      <w:pPr>
        <w:ind w:left="1410" w:hanging="1410"/>
        <w:rPr>
          <w:rFonts w:cstheme="minorHAnsi"/>
        </w:rPr>
      </w:pPr>
      <w:r w:rsidRPr="00647A2A">
        <w:rPr>
          <w:rFonts w:cstheme="minorHAnsi"/>
          <w:b/>
        </w:rPr>
        <w:t>Metas:</w:t>
      </w:r>
      <w:r w:rsidRPr="00647A2A">
        <w:rPr>
          <w:rFonts w:cstheme="minorHAnsi"/>
          <w:b/>
        </w:rPr>
        <w:tab/>
      </w:r>
      <w:r w:rsidRPr="00647A2A">
        <w:rPr>
          <w:rFonts w:cstheme="minorHAnsi"/>
        </w:rPr>
        <w:t xml:space="preserve">Desarrollar contenidos radiofónicos que representen un beneficio a la comunidad mediante la implementación de políticas de comunicación </w:t>
      </w:r>
      <w:r w:rsidRPr="00647A2A">
        <w:rPr>
          <w:rFonts w:cstheme="minorHAnsi"/>
        </w:rPr>
        <w:lastRenderedPageBreak/>
        <w:t>basadas en “El Plan Estatal de Desarrollo”, ya sea de creación propia o de la mano con otras dependencias.</w:t>
      </w:r>
    </w:p>
    <w:p w:rsidR="00501BE2" w:rsidRPr="00647A2A" w:rsidRDefault="00501BE2" w:rsidP="00501BE2">
      <w:pPr>
        <w:rPr>
          <w:rFonts w:cstheme="minorHAnsi"/>
          <w:b/>
        </w:rPr>
      </w:pPr>
    </w:p>
    <w:p w:rsidR="00501BE2" w:rsidRPr="00647A2A" w:rsidRDefault="00501BE2" w:rsidP="00501BE2">
      <w:pPr>
        <w:rPr>
          <w:rFonts w:cstheme="minorHAnsi"/>
          <w:b/>
        </w:rPr>
      </w:pPr>
      <w:r w:rsidRPr="00647A2A">
        <w:rPr>
          <w:rFonts w:cstheme="minorHAnsi"/>
          <w:b/>
        </w:rPr>
        <w:t>Objetivos:</w:t>
      </w:r>
      <w:r w:rsidRPr="00647A2A">
        <w:rPr>
          <w:rFonts w:cstheme="minorHAnsi"/>
          <w:b/>
        </w:rPr>
        <w:tab/>
      </w:r>
      <w:r w:rsidRPr="00647A2A">
        <w:rPr>
          <w:rFonts w:cstheme="minorHAnsi"/>
        </w:rPr>
        <w:t>Proyectar las acciones de</w:t>
      </w:r>
      <w:r w:rsidRPr="00647A2A">
        <w:rPr>
          <w:rFonts w:cstheme="minorHAnsi"/>
          <w:b/>
        </w:rPr>
        <w:t xml:space="preserve"> </w:t>
      </w:r>
      <w:r w:rsidRPr="00647A2A">
        <w:rPr>
          <w:rFonts w:cstheme="minorHAnsi"/>
        </w:rPr>
        <w:t>“El Plan Estatal de Desarrollo”.</w:t>
      </w:r>
    </w:p>
    <w:p w:rsidR="00501BE2" w:rsidRPr="00647A2A" w:rsidRDefault="00501BE2" w:rsidP="00501BE2">
      <w:pPr>
        <w:rPr>
          <w:rFonts w:cstheme="minorHAnsi"/>
          <w:b/>
        </w:rPr>
      </w:pPr>
    </w:p>
    <w:p w:rsidR="00501BE2" w:rsidRPr="00647A2A" w:rsidRDefault="00501BE2" w:rsidP="00501BE2">
      <w:pPr>
        <w:ind w:left="1410" w:hanging="1410"/>
        <w:rPr>
          <w:rFonts w:cstheme="minorHAnsi"/>
          <w:b/>
        </w:rPr>
      </w:pPr>
      <w:r w:rsidRPr="00647A2A">
        <w:rPr>
          <w:rFonts w:cstheme="minorHAnsi"/>
          <w:b/>
        </w:rPr>
        <w:t>Acciones:</w:t>
      </w:r>
      <w:r w:rsidRPr="00647A2A">
        <w:rPr>
          <w:rFonts w:cstheme="minorHAnsi"/>
          <w:b/>
        </w:rPr>
        <w:tab/>
      </w:r>
      <w:r w:rsidRPr="00647A2A">
        <w:rPr>
          <w:rFonts w:cstheme="minorHAnsi"/>
        </w:rPr>
        <w:t>El departamento de Producción evaluará las características sonoras y de contenido del material recibido, para que cumpla con los estándares de calidad previamente establecidos.</w:t>
      </w:r>
    </w:p>
    <w:p w:rsidR="00501BE2" w:rsidRPr="00647A2A" w:rsidRDefault="00501BE2" w:rsidP="00501BE2">
      <w:pPr>
        <w:rPr>
          <w:rFonts w:cstheme="minorHAnsi"/>
          <w:b/>
        </w:rPr>
      </w:pPr>
    </w:p>
    <w:p w:rsidR="00501BE2" w:rsidRPr="00647A2A" w:rsidRDefault="00501BE2" w:rsidP="00501BE2">
      <w:pPr>
        <w:ind w:left="2832" w:hanging="2832"/>
        <w:rPr>
          <w:rFonts w:cstheme="minorHAnsi"/>
        </w:rPr>
      </w:pPr>
      <w:r w:rsidRPr="00647A2A">
        <w:rPr>
          <w:rFonts w:cstheme="minorHAnsi"/>
          <w:b/>
        </w:rPr>
        <w:t>Método de trabajo:</w:t>
      </w:r>
      <w:r w:rsidRPr="00647A2A">
        <w:rPr>
          <w:rFonts w:cstheme="minorHAnsi"/>
        </w:rPr>
        <w:tab/>
        <w:t>1. Desarrollo de la planeación anual de contenidos.</w:t>
      </w:r>
      <w:r w:rsidRPr="00647A2A">
        <w:rPr>
          <w:rFonts w:cstheme="minorHAnsi"/>
        </w:rPr>
        <w:br/>
        <w:t>2. Determinar el número de proyectos a desarrollar por semestre y su calendarización</w:t>
      </w:r>
      <w:r w:rsidRPr="00647A2A">
        <w:rPr>
          <w:rFonts w:cstheme="minorHAnsi"/>
        </w:rPr>
        <w:br/>
        <w:t xml:space="preserve">3. Requerimientos: </w:t>
      </w:r>
      <w:r w:rsidRPr="00647A2A">
        <w:rPr>
          <w:rFonts w:cstheme="minorHAnsi"/>
        </w:rPr>
        <w:br/>
        <w:t>*</w:t>
      </w:r>
      <w:r w:rsidRPr="00647A2A">
        <w:rPr>
          <w:rFonts w:cstheme="minorHAnsi"/>
          <w:u w:val="single"/>
        </w:rPr>
        <w:t>Humanos:</w:t>
      </w:r>
      <w:r w:rsidRPr="00647A2A">
        <w:rPr>
          <w:rFonts w:cstheme="minorHAnsi"/>
        </w:rPr>
        <w:t xml:space="preserve"> productor, redactor, investigador, voces, reporteros y personajes a entrevistar</w:t>
      </w:r>
      <w:r w:rsidRPr="00647A2A">
        <w:rPr>
          <w:rFonts w:cstheme="minorHAnsi"/>
        </w:rPr>
        <w:br/>
        <w:t>*</w:t>
      </w:r>
      <w:r w:rsidRPr="00647A2A">
        <w:rPr>
          <w:rFonts w:cstheme="minorHAnsi"/>
          <w:u w:val="single"/>
        </w:rPr>
        <w:t>Técnicos:</w:t>
      </w:r>
      <w:r w:rsidRPr="00647A2A">
        <w:rPr>
          <w:rFonts w:cstheme="minorHAnsi"/>
        </w:rPr>
        <w:t xml:space="preserve"> Equipo de producción, música y efectos de producción, estudio o locaciones de grabación.</w:t>
      </w:r>
    </w:p>
    <w:p w:rsidR="00501BE2" w:rsidRPr="00647A2A" w:rsidRDefault="00501BE2" w:rsidP="00501BE2">
      <w:pPr>
        <w:ind w:left="2832" w:hanging="2832"/>
        <w:rPr>
          <w:rFonts w:cstheme="minorHAnsi"/>
          <w:b/>
        </w:rPr>
      </w:pPr>
    </w:p>
    <w:p w:rsidR="00501BE2" w:rsidRPr="00647A2A" w:rsidRDefault="00501BE2" w:rsidP="00501BE2">
      <w:pPr>
        <w:ind w:left="2832" w:hanging="2832"/>
        <w:rPr>
          <w:rFonts w:cstheme="minorHAnsi"/>
          <w:b/>
        </w:rPr>
      </w:pPr>
      <w:r w:rsidRPr="00647A2A">
        <w:rPr>
          <w:rFonts w:cstheme="minorHAnsi"/>
          <w:b/>
        </w:rPr>
        <w:t>Proceso:</w:t>
      </w:r>
      <w:r w:rsidRPr="00647A2A">
        <w:rPr>
          <w:rFonts w:cstheme="minorHAnsi"/>
          <w:b/>
        </w:rPr>
        <w:tab/>
      </w:r>
      <w:r w:rsidRPr="00647A2A">
        <w:rPr>
          <w:rFonts w:cstheme="minorHAnsi"/>
        </w:rPr>
        <w:t>-Áreas Involucradas</w:t>
      </w:r>
      <w:r w:rsidRPr="00647A2A">
        <w:rPr>
          <w:rFonts w:cstheme="minorHAnsi"/>
        </w:rPr>
        <w:br/>
        <w:t>*DIRECCIÓN: Definición y aprobación de las producciones a realizar</w:t>
      </w:r>
      <w:r w:rsidRPr="00647A2A">
        <w:rPr>
          <w:rFonts w:cstheme="minorHAnsi"/>
        </w:rPr>
        <w:br/>
        <w:t>*PRODUCCIÓN: Ejecución de la idea creativa</w:t>
      </w:r>
      <w:r w:rsidRPr="00647A2A">
        <w:rPr>
          <w:rFonts w:cstheme="minorHAnsi"/>
        </w:rPr>
        <w:br/>
        <w:t xml:space="preserve">*REDACCIÓN: Investigación y ejecución del </w:t>
      </w:r>
      <w:proofErr w:type="spellStart"/>
      <w:r w:rsidRPr="00647A2A">
        <w:rPr>
          <w:rFonts w:cstheme="minorHAnsi"/>
        </w:rPr>
        <w:t>guión</w:t>
      </w:r>
      <w:proofErr w:type="spellEnd"/>
      <w:r w:rsidRPr="00647A2A">
        <w:rPr>
          <w:rFonts w:cstheme="minorHAnsi"/>
        </w:rPr>
        <w:t xml:space="preserve"> a producir.</w:t>
      </w:r>
      <w:r w:rsidRPr="00647A2A">
        <w:rPr>
          <w:rFonts w:cstheme="minorHAnsi"/>
        </w:rPr>
        <w:br/>
        <w:t>*CONTINUIDAD: Responsable de la pauta para la difusión final del producto.</w:t>
      </w:r>
      <w:r w:rsidRPr="00647A2A">
        <w:rPr>
          <w:rFonts w:cstheme="minorHAnsi"/>
        </w:rPr>
        <w:br/>
      </w:r>
    </w:p>
    <w:p w:rsidR="00501BE2" w:rsidRPr="00647A2A" w:rsidRDefault="00501BE2" w:rsidP="00501BE2">
      <w:pPr>
        <w:rPr>
          <w:rFonts w:cstheme="minorHAnsi"/>
          <w:b/>
        </w:rPr>
      </w:pPr>
      <w:r w:rsidRPr="00647A2A">
        <w:rPr>
          <w:rFonts w:cstheme="minorHAnsi"/>
          <w:b/>
        </w:rPr>
        <w:t>Actividades a realizar:</w:t>
      </w:r>
      <w:r w:rsidRPr="00647A2A">
        <w:rPr>
          <w:rFonts w:cstheme="minorHAnsi"/>
          <w:b/>
        </w:rPr>
        <w:tab/>
      </w:r>
      <w:r w:rsidRPr="00647A2A">
        <w:rPr>
          <w:rFonts w:cstheme="minorHAnsi"/>
        </w:rPr>
        <w:t>1) Producción de CHN</w:t>
      </w:r>
    </w:p>
    <w:p w:rsidR="00501BE2" w:rsidRPr="00647A2A" w:rsidRDefault="00501BE2" w:rsidP="00501BE2">
      <w:pPr>
        <w:ind w:left="2124" w:firstLine="708"/>
        <w:rPr>
          <w:rFonts w:cstheme="minorHAnsi"/>
        </w:rPr>
      </w:pPr>
      <w:r w:rsidRPr="00647A2A">
        <w:rPr>
          <w:rFonts w:cstheme="minorHAnsi"/>
        </w:rPr>
        <w:t>2) Difusión de eventos y actividades de gobierno</w:t>
      </w:r>
    </w:p>
    <w:p w:rsidR="00501BE2" w:rsidRPr="00647A2A" w:rsidRDefault="00501BE2" w:rsidP="00501BE2">
      <w:pPr>
        <w:ind w:left="-284"/>
        <w:jc w:val="center"/>
        <w:rPr>
          <w:rFonts w:cstheme="minorHAnsi"/>
          <w:b/>
          <w:i/>
          <w:color w:val="800000"/>
          <w:lang w:val="es-MX"/>
        </w:rPr>
      </w:pPr>
      <w:r w:rsidRPr="00647A2A">
        <w:rPr>
          <w:rFonts w:cstheme="minorHAnsi"/>
        </w:rPr>
        <w:t>3) Campañas externas e internas</w:t>
      </w:r>
    </w:p>
    <w:p w:rsidR="006B0436" w:rsidRPr="00647A2A" w:rsidRDefault="006B0436" w:rsidP="00E36D55">
      <w:pPr>
        <w:ind w:left="-284"/>
        <w:jc w:val="both"/>
        <w:rPr>
          <w:rFonts w:cstheme="minorHAnsi"/>
          <w:b/>
          <w:i/>
          <w:color w:val="800000"/>
          <w:lang w:val="es-MX"/>
        </w:rPr>
      </w:pPr>
    </w:p>
    <w:p w:rsidR="00FA177F" w:rsidRDefault="00FA177F" w:rsidP="00FA177F">
      <w:pPr>
        <w:pStyle w:val="Sinespaciado"/>
        <w:rPr>
          <w:rFonts w:asciiTheme="minorHAnsi" w:hAnsiTheme="minorHAnsi" w:cstheme="minorHAnsi"/>
          <w:sz w:val="24"/>
          <w:szCs w:val="24"/>
        </w:rPr>
      </w:pPr>
    </w:p>
    <w:p w:rsidR="00E96C48" w:rsidRDefault="00E96C48" w:rsidP="00FA177F">
      <w:pPr>
        <w:pStyle w:val="Sinespaciado"/>
        <w:rPr>
          <w:rFonts w:asciiTheme="minorHAnsi" w:hAnsiTheme="minorHAnsi" w:cstheme="minorHAnsi"/>
          <w:sz w:val="24"/>
          <w:szCs w:val="24"/>
        </w:rPr>
      </w:pPr>
    </w:p>
    <w:p w:rsidR="00E96C48" w:rsidRDefault="00E96C48" w:rsidP="00FA177F">
      <w:pPr>
        <w:pStyle w:val="Sinespaciado"/>
        <w:rPr>
          <w:rFonts w:asciiTheme="minorHAnsi" w:hAnsiTheme="minorHAnsi" w:cstheme="minorHAnsi"/>
          <w:sz w:val="24"/>
          <w:szCs w:val="24"/>
        </w:rPr>
      </w:pPr>
    </w:p>
    <w:p w:rsidR="00E96C48" w:rsidRDefault="00E96C48" w:rsidP="00FA177F">
      <w:pPr>
        <w:pStyle w:val="Sinespaciado"/>
        <w:rPr>
          <w:rFonts w:asciiTheme="minorHAnsi" w:hAnsiTheme="minorHAnsi" w:cstheme="minorHAnsi"/>
          <w:sz w:val="24"/>
          <w:szCs w:val="24"/>
        </w:rPr>
      </w:pPr>
    </w:p>
    <w:p w:rsidR="00E96C48" w:rsidRPr="00647A2A" w:rsidRDefault="00E96C48" w:rsidP="00FA177F">
      <w:pPr>
        <w:pStyle w:val="Sinespaciado"/>
        <w:rPr>
          <w:rFonts w:asciiTheme="minorHAnsi" w:hAnsiTheme="minorHAnsi" w:cstheme="minorHAnsi"/>
          <w:sz w:val="24"/>
          <w:szCs w:val="24"/>
        </w:rPr>
        <w:sectPr w:rsidR="00E96C48" w:rsidRPr="00647A2A" w:rsidSect="003B25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3119" w:right="1701" w:bottom="2148" w:left="1985" w:header="708" w:footer="708" w:gutter="0"/>
          <w:cols w:space="708"/>
          <w:docGrid w:linePitch="360"/>
        </w:sectPr>
      </w:pPr>
    </w:p>
    <w:p w:rsidR="00E37DA2" w:rsidRPr="00647A2A" w:rsidRDefault="00E37DA2" w:rsidP="00E37DA2">
      <w:pPr>
        <w:jc w:val="both"/>
        <w:rPr>
          <w:rFonts w:cstheme="minorHAnsi"/>
          <w:lang w:val="es-MX"/>
        </w:rPr>
      </w:pPr>
    </w:p>
    <w:p w:rsidR="00E37DA2" w:rsidRPr="00647A2A" w:rsidRDefault="00E37DA2" w:rsidP="00E37DA2">
      <w:pPr>
        <w:jc w:val="center"/>
        <w:rPr>
          <w:rFonts w:cstheme="minorHAnsi"/>
          <w:b/>
          <w:i/>
          <w:color w:val="800000"/>
          <w:lang w:val="es-MX"/>
        </w:rPr>
      </w:pPr>
      <w:r w:rsidRPr="00647A2A">
        <w:rPr>
          <w:rFonts w:cstheme="minorHAnsi"/>
          <w:b/>
          <w:i/>
          <w:color w:val="800000"/>
          <w:lang w:val="es-MX"/>
        </w:rPr>
        <w:lastRenderedPageBreak/>
        <w:t>REPORTE ANUAL DE ACTIVIDADES</w:t>
      </w:r>
    </w:p>
    <w:p w:rsidR="009E6E0D" w:rsidRPr="00647A2A" w:rsidRDefault="00CE521B" w:rsidP="00E36D55">
      <w:pPr>
        <w:jc w:val="center"/>
        <w:rPr>
          <w:rFonts w:cstheme="minorHAnsi"/>
          <w:b/>
          <w:color w:val="800000"/>
        </w:rPr>
      </w:pPr>
      <w:r w:rsidRPr="00647A2A">
        <w:rPr>
          <w:rFonts w:cstheme="minorHAnsi"/>
          <w:b/>
          <w:color w:val="800000"/>
        </w:rPr>
        <w:t>DIRECCIÓN JURIDICA</w:t>
      </w:r>
    </w:p>
    <w:p w:rsidR="00CE521B" w:rsidRPr="00647A2A" w:rsidRDefault="00CE521B" w:rsidP="00E36D55">
      <w:pPr>
        <w:ind w:left="-284"/>
        <w:jc w:val="center"/>
        <w:rPr>
          <w:rFonts w:cstheme="minorHAnsi"/>
          <w:b/>
          <w:i/>
          <w:color w:val="800000"/>
          <w:lang w:val="es-MX"/>
        </w:rPr>
      </w:pPr>
      <w:r w:rsidRPr="00647A2A">
        <w:rPr>
          <w:rFonts w:cstheme="minorHAnsi"/>
          <w:b/>
          <w:i/>
          <w:color w:val="800000"/>
          <w:lang w:val="es-MX"/>
        </w:rPr>
        <w:t>COAHUILA RADIO Y TELEVISIÓN</w:t>
      </w:r>
    </w:p>
    <w:p w:rsidR="009E6E0D" w:rsidRPr="00647A2A" w:rsidRDefault="009E6E0D" w:rsidP="00E36D55">
      <w:pPr>
        <w:jc w:val="both"/>
        <w:rPr>
          <w:rFonts w:cstheme="minorHAnsi"/>
          <w:b/>
        </w:rPr>
      </w:pPr>
    </w:p>
    <w:tbl>
      <w:tblPr>
        <w:tblStyle w:val="Tablaconcuadrcula"/>
        <w:tblW w:w="0" w:type="auto"/>
        <w:tblLook w:val="04A0" w:firstRow="1" w:lastRow="0" w:firstColumn="1" w:lastColumn="0" w:noHBand="0" w:noVBand="1"/>
      </w:tblPr>
      <w:tblGrid>
        <w:gridCol w:w="2626"/>
        <w:gridCol w:w="5918"/>
      </w:tblGrid>
      <w:tr w:rsidR="009E6E0D" w:rsidRPr="00647A2A" w:rsidTr="009E6E0D">
        <w:tc>
          <w:tcPr>
            <w:tcW w:w="2660" w:type="dxa"/>
          </w:tcPr>
          <w:p w:rsidR="009E6E0D" w:rsidRPr="00647A2A" w:rsidRDefault="009E6E0D" w:rsidP="00E36D55">
            <w:pPr>
              <w:jc w:val="both"/>
              <w:rPr>
                <w:rFonts w:asciiTheme="minorHAnsi" w:hAnsiTheme="minorHAnsi" w:cstheme="minorHAnsi"/>
                <w:b/>
              </w:rPr>
            </w:pPr>
          </w:p>
          <w:p w:rsidR="00CE521B" w:rsidRPr="00647A2A" w:rsidRDefault="00CE521B" w:rsidP="00E36D55">
            <w:pPr>
              <w:jc w:val="both"/>
              <w:rPr>
                <w:rFonts w:asciiTheme="minorHAnsi" w:hAnsiTheme="minorHAnsi" w:cstheme="minorHAnsi"/>
                <w:b/>
                <w:lang w:val="es-MX"/>
              </w:rPr>
            </w:pPr>
            <w:r w:rsidRPr="00647A2A">
              <w:rPr>
                <w:rFonts w:asciiTheme="minorHAnsi" w:hAnsiTheme="minorHAnsi" w:cstheme="minorHAnsi"/>
                <w:b/>
                <w:lang w:val="es-MX"/>
              </w:rPr>
              <w:t>Coordinación de Juntas de Gobierno.</w:t>
            </w:r>
          </w:p>
          <w:p w:rsidR="009E6E0D" w:rsidRPr="00647A2A" w:rsidRDefault="009E6E0D" w:rsidP="00E36D55">
            <w:pPr>
              <w:jc w:val="both"/>
              <w:rPr>
                <w:rFonts w:asciiTheme="minorHAnsi" w:hAnsiTheme="minorHAnsi" w:cstheme="minorHAnsi"/>
                <w:b/>
                <w:lang w:val="es-MX"/>
              </w:rPr>
            </w:pPr>
          </w:p>
          <w:p w:rsidR="009E6E0D" w:rsidRPr="00647A2A" w:rsidRDefault="009E6E0D" w:rsidP="00E36D55">
            <w:pPr>
              <w:jc w:val="both"/>
              <w:rPr>
                <w:rFonts w:asciiTheme="minorHAnsi" w:hAnsiTheme="minorHAnsi" w:cstheme="minorHAnsi"/>
                <w:b/>
              </w:rPr>
            </w:pPr>
          </w:p>
          <w:p w:rsidR="009E6E0D" w:rsidRPr="00647A2A" w:rsidRDefault="009E6E0D" w:rsidP="00E36D55">
            <w:pPr>
              <w:jc w:val="both"/>
              <w:rPr>
                <w:rFonts w:asciiTheme="minorHAnsi" w:hAnsiTheme="minorHAnsi" w:cstheme="minorHAnsi"/>
                <w:b/>
              </w:rPr>
            </w:pPr>
          </w:p>
          <w:p w:rsidR="009E6E0D" w:rsidRPr="00647A2A" w:rsidRDefault="009E6E0D" w:rsidP="00E36D55">
            <w:pPr>
              <w:jc w:val="both"/>
              <w:rPr>
                <w:rFonts w:asciiTheme="minorHAnsi" w:hAnsiTheme="minorHAnsi" w:cstheme="minorHAnsi"/>
                <w:b/>
              </w:rPr>
            </w:pPr>
          </w:p>
        </w:tc>
        <w:tc>
          <w:tcPr>
            <w:tcW w:w="6034" w:type="dxa"/>
          </w:tcPr>
          <w:p w:rsidR="00AE542E" w:rsidRPr="00647A2A" w:rsidRDefault="00AE542E" w:rsidP="00E36D55">
            <w:pPr>
              <w:jc w:val="both"/>
              <w:rPr>
                <w:rFonts w:asciiTheme="minorHAnsi" w:hAnsiTheme="minorHAnsi" w:cstheme="minorHAnsi"/>
                <w:lang w:val="es-MX"/>
              </w:rPr>
            </w:pPr>
          </w:p>
          <w:p w:rsidR="00AE542E" w:rsidRPr="00647A2A" w:rsidRDefault="00AE542E" w:rsidP="00E36D55">
            <w:pPr>
              <w:pStyle w:val="Prrafodelista"/>
              <w:numPr>
                <w:ilvl w:val="0"/>
                <w:numId w:val="19"/>
              </w:numPr>
              <w:jc w:val="both"/>
              <w:rPr>
                <w:rFonts w:asciiTheme="minorHAnsi" w:hAnsiTheme="minorHAnsi" w:cstheme="minorHAnsi"/>
                <w:sz w:val="24"/>
                <w:szCs w:val="24"/>
              </w:rPr>
            </w:pPr>
            <w:r w:rsidRPr="00647A2A">
              <w:rPr>
                <w:rFonts w:asciiTheme="minorHAnsi" w:hAnsiTheme="minorHAnsi" w:cstheme="minorHAnsi"/>
                <w:sz w:val="24"/>
                <w:szCs w:val="24"/>
              </w:rPr>
              <w:t>Planeación de temas a tratar en las reuniones ordinarias y en su caso extraordinarias dela Junta de Gobierno.</w:t>
            </w:r>
          </w:p>
          <w:p w:rsidR="00AE542E" w:rsidRPr="00647A2A" w:rsidRDefault="00AE542E" w:rsidP="00E36D55">
            <w:pPr>
              <w:pStyle w:val="Prrafodelista"/>
              <w:numPr>
                <w:ilvl w:val="0"/>
                <w:numId w:val="19"/>
              </w:numPr>
              <w:jc w:val="both"/>
              <w:rPr>
                <w:rFonts w:asciiTheme="minorHAnsi" w:hAnsiTheme="minorHAnsi" w:cstheme="minorHAnsi"/>
                <w:sz w:val="24"/>
                <w:szCs w:val="24"/>
              </w:rPr>
            </w:pPr>
            <w:r w:rsidRPr="00647A2A">
              <w:rPr>
                <w:rFonts w:asciiTheme="minorHAnsi" w:hAnsiTheme="minorHAnsi" w:cstheme="minorHAnsi"/>
                <w:sz w:val="24"/>
                <w:szCs w:val="24"/>
              </w:rPr>
              <w:t>Solicitar a cada uno de los departamentos del organismo la información correspondiente para contar con los documentos que la normatividad exige y sean presentados a los miembros de la junta.</w:t>
            </w:r>
          </w:p>
          <w:p w:rsidR="00AE542E" w:rsidRPr="00647A2A" w:rsidRDefault="00AE542E" w:rsidP="00E36D55">
            <w:pPr>
              <w:pStyle w:val="Prrafodelista"/>
              <w:numPr>
                <w:ilvl w:val="0"/>
                <w:numId w:val="19"/>
              </w:numPr>
              <w:jc w:val="both"/>
              <w:rPr>
                <w:rFonts w:asciiTheme="minorHAnsi" w:hAnsiTheme="minorHAnsi" w:cstheme="minorHAnsi"/>
                <w:sz w:val="24"/>
                <w:szCs w:val="24"/>
              </w:rPr>
            </w:pPr>
            <w:r w:rsidRPr="00647A2A">
              <w:rPr>
                <w:rFonts w:asciiTheme="minorHAnsi" w:hAnsiTheme="minorHAnsi" w:cstheme="minorHAnsi"/>
                <w:sz w:val="24"/>
                <w:szCs w:val="24"/>
              </w:rPr>
              <w:t>Elaboración del acta, revisión y encargado de recabar las firmas de los miembros de la junta del organismo, así como publicación y resguardo de la misma acta.</w:t>
            </w:r>
          </w:p>
          <w:p w:rsidR="009E6E0D" w:rsidRPr="00647A2A" w:rsidRDefault="009E6E0D" w:rsidP="00E36D55">
            <w:pPr>
              <w:jc w:val="both"/>
              <w:rPr>
                <w:rFonts w:asciiTheme="minorHAnsi" w:hAnsiTheme="minorHAnsi" w:cstheme="minorHAnsi"/>
                <w:lang w:val="es-MX"/>
              </w:rPr>
            </w:pPr>
          </w:p>
          <w:p w:rsidR="009E6E0D" w:rsidRPr="00647A2A" w:rsidRDefault="009E6E0D" w:rsidP="00E36D55">
            <w:pPr>
              <w:jc w:val="both"/>
              <w:rPr>
                <w:rFonts w:asciiTheme="minorHAnsi" w:hAnsiTheme="minorHAnsi" w:cstheme="minorHAnsi"/>
                <w:b/>
              </w:rPr>
            </w:pPr>
          </w:p>
        </w:tc>
      </w:tr>
      <w:tr w:rsidR="009E6E0D" w:rsidRPr="00647A2A" w:rsidTr="009E6E0D">
        <w:tc>
          <w:tcPr>
            <w:tcW w:w="2660" w:type="dxa"/>
          </w:tcPr>
          <w:p w:rsidR="00AE542E" w:rsidRPr="00647A2A" w:rsidRDefault="00AE542E" w:rsidP="00E36D55">
            <w:pPr>
              <w:jc w:val="both"/>
              <w:rPr>
                <w:rFonts w:asciiTheme="minorHAnsi" w:hAnsiTheme="minorHAnsi" w:cstheme="minorHAnsi"/>
                <w:b/>
                <w:lang w:val="es-MX"/>
              </w:rPr>
            </w:pPr>
            <w:r w:rsidRPr="00647A2A">
              <w:rPr>
                <w:rFonts w:asciiTheme="minorHAnsi" w:hAnsiTheme="minorHAnsi" w:cstheme="minorHAnsi"/>
                <w:b/>
                <w:lang w:val="es-MX"/>
              </w:rPr>
              <w:t>Comité</w:t>
            </w:r>
            <w:r w:rsidR="00E37DA2" w:rsidRPr="00647A2A">
              <w:rPr>
                <w:rFonts w:asciiTheme="minorHAnsi" w:hAnsiTheme="minorHAnsi" w:cstheme="minorHAnsi"/>
                <w:b/>
                <w:lang w:val="es-MX"/>
              </w:rPr>
              <w:t xml:space="preserve"> de Normatividad y Cumplimiento, Comité de Austeridad</w:t>
            </w:r>
          </w:p>
          <w:p w:rsidR="009E6E0D" w:rsidRPr="00647A2A" w:rsidRDefault="009E6E0D" w:rsidP="00E36D55">
            <w:pPr>
              <w:jc w:val="both"/>
              <w:rPr>
                <w:rFonts w:asciiTheme="minorHAnsi" w:hAnsiTheme="minorHAnsi" w:cstheme="minorHAnsi"/>
                <w:b/>
                <w:lang w:val="es-MX"/>
              </w:rPr>
            </w:pPr>
          </w:p>
          <w:p w:rsidR="009E6E0D" w:rsidRPr="00647A2A" w:rsidRDefault="009E6E0D" w:rsidP="00E36D55">
            <w:pPr>
              <w:jc w:val="both"/>
              <w:rPr>
                <w:rFonts w:asciiTheme="minorHAnsi" w:hAnsiTheme="minorHAnsi" w:cstheme="minorHAnsi"/>
                <w:b/>
              </w:rPr>
            </w:pPr>
          </w:p>
          <w:p w:rsidR="009E6E0D" w:rsidRPr="00647A2A" w:rsidRDefault="009E6E0D" w:rsidP="00E36D55">
            <w:pPr>
              <w:jc w:val="both"/>
              <w:rPr>
                <w:rFonts w:asciiTheme="minorHAnsi" w:hAnsiTheme="minorHAnsi" w:cstheme="minorHAnsi"/>
                <w:b/>
              </w:rPr>
            </w:pPr>
          </w:p>
        </w:tc>
        <w:tc>
          <w:tcPr>
            <w:tcW w:w="6034" w:type="dxa"/>
          </w:tcPr>
          <w:p w:rsidR="00AE542E" w:rsidRPr="00647A2A" w:rsidRDefault="00AE542E" w:rsidP="00E36D55">
            <w:pPr>
              <w:pStyle w:val="Prrafodelista"/>
              <w:numPr>
                <w:ilvl w:val="0"/>
                <w:numId w:val="20"/>
              </w:numPr>
              <w:jc w:val="both"/>
              <w:rPr>
                <w:rFonts w:asciiTheme="minorHAnsi" w:hAnsiTheme="minorHAnsi" w:cstheme="minorHAnsi"/>
                <w:sz w:val="24"/>
                <w:szCs w:val="24"/>
              </w:rPr>
            </w:pPr>
            <w:r w:rsidRPr="00647A2A">
              <w:rPr>
                <w:rFonts w:asciiTheme="minorHAnsi" w:hAnsiTheme="minorHAnsi" w:cstheme="minorHAnsi"/>
                <w:sz w:val="24"/>
                <w:szCs w:val="24"/>
              </w:rPr>
              <w:t>Revisión de cualquier tema legal que le competa al organismo para implementación o actualización de la normatividad vigente.</w:t>
            </w:r>
          </w:p>
          <w:p w:rsidR="009E6E0D" w:rsidRPr="00647A2A" w:rsidRDefault="00AE542E" w:rsidP="00E36D55">
            <w:pPr>
              <w:pStyle w:val="Prrafodelista"/>
              <w:numPr>
                <w:ilvl w:val="0"/>
                <w:numId w:val="20"/>
              </w:numPr>
              <w:jc w:val="both"/>
              <w:rPr>
                <w:rFonts w:asciiTheme="minorHAnsi" w:hAnsiTheme="minorHAnsi" w:cstheme="minorHAnsi"/>
                <w:sz w:val="24"/>
                <w:szCs w:val="24"/>
              </w:rPr>
            </w:pPr>
            <w:r w:rsidRPr="00647A2A">
              <w:rPr>
                <w:rFonts w:asciiTheme="minorHAnsi" w:hAnsiTheme="minorHAnsi" w:cstheme="minorHAnsi"/>
                <w:sz w:val="24"/>
                <w:szCs w:val="24"/>
              </w:rPr>
              <w:t>R</w:t>
            </w:r>
            <w:r w:rsidR="009E6E0D" w:rsidRPr="00647A2A">
              <w:rPr>
                <w:rFonts w:asciiTheme="minorHAnsi" w:hAnsiTheme="minorHAnsi" w:cstheme="minorHAnsi"/>
                <w:sz w:val="24"/>
                <w:szCs w:val="24"/>
              </w:rPr>
              <w:t>eglamentación, se ve la necesidad de llevar a cabo procesos administrativos, al personal que haga omisión a dicha notificación.</w:t>
            </w:r>
          </w:p>
          <w:p w:rsidR="009E6E0D" w:rsidRPr="00647A2A" w:rsidRDefault="009E6E0D" w:rsidP="00E36D55">
            <w:pPr>
              <w:jc w:val="both"/>
              <w:rPr>
                <w:rFonts w:asciiTheme="minorHAnsi" w:hAnsiTheme="minorHAnsi" w:cstheme="minorHAnsi"/>
              </w:rPr>
            </w:pPr>
          </w:p>
          <w:p w:rsidR="009E6E0D" w:rsidRPr="00647A2A" w:rsidRDefault="009E6E0D" w:rsidP="00E36D55">
            <w:pPr>
              <w:jc w:val="both"/>
              <w:rPr>
                <w:rFonts w:asciiTheme="minorHAnsi" w:hAnsiTheme="minorHAnsi" w:cstheme="minorHAnsi"/>
                <w:b/>
              </w:rPr>
            </w:pPr>
          </w:p>
        </w:tc>
      </w:tr>
      <w:tr w:rsidR="009E6E0D" w:rsidRPr="00647A2A" w:rsidTr="009E6E0D">
        <w:tc>
          <w:tcPr>
            <w:tcW w:w="2660" w:type="dxa"/>
          </w:tcPr>
          <w:p w:rsidR="009E6E0D" w:rsidRPr="00647A2A" w:rsidRDefault="009E6E0D" w:rsidP="00E36D55">
            <w:pPr>
              <w:jc w:val="both"/>
              <w:rPr>
                <w:rFonts w:asciiTheme="minorHAnsi" w:hAnsiTheme="minorHAnsi" w:cstheme="minorHAnsi"/>
                <w:b/>
              </w:rPr>
            </w:pPr>
            <w:r w:rsidRPr="00647A2A">
              <w:rPr>
                <w:rFonts w:asciiTheme="minorHAnsi" w:hAnsiTheme="minorHAnsi" w:cstheme="minorHAnsi"/>
                <w:b/>
              </w:rPr>
              <w:t>Auditoria del Estado</w:t>
            </w:r>
          </w:p>
        </w:tc>
        <w:tc>
          <w:tcPr>
            <w:tcW w:w="6034" w:type="dxa"/>
          </w:tcPr>
          <w:p w:rsidR="009E6E0D" w:rsidRPr="00647A2A" w:rsidRDefault="009E6E0D" w:rsidP="00E36D55">
            <w:pPr>
              <w:pStyle w:val="Prrafodelista"/>
              <w:numPr>
                <w:ilvl w:val="0"/>
                <w:numId w:val="21"/>
              </w:numPr>
              <w:jc w:val="both"/>
              <w:rPr>
                <w:rFonts w:asciiTheme="minorHAnsi" w:hAnsiTheme="minorHAnsi" w:cstheme="minorHAnsi"/>
                <w:sz w:val="24"/>
                <w:szCs w:val="24"/>
              </w:rPr>
            </w:pPr>
            <w:r w:rsidRPr="00647A2A">
              <w:rPr>
                <w:rFonts w:asciiTheme="minorHAnsi" w:hAnsiTheme="minorHAnsi" w:cstheme="minorHAnsi"/>
                <w:sz w:val="24"/>
                <w:szCs w:val="24"/>
              </w:rPr>
              <w:t>Se recaba información solicitada, se unifica y se trabaja en procedimientos internos, para darle cumplimiento a las recomendaciones de Auditoria Superior del Estado.</w:t>
            </w:r>
          </w:p>
          <w:p w:rsidR="009E6E0D" w:rsidRPr="00647A2A" w:rsidRDefault="009E6E0D" w:rsidP="00E36D55">
            <w:pPr>
              <w:jc w:val="both"/>
              <w:rPr>
                <w:rFonts w:asciiTheme="minorHAnsi" w:hAnsiTheme="minorHAnsi" w:cstheme="minorHAnsi"/>
                <w:b/>
              </w:rPr>
            </w:pPr>
          </w:p>
        </w:tc>
      </w:tr>
      <w:tr w:rsidR="009E6E0D" w:rsidRPr="00647A2A" w:rsidTr="009E6E0D">
        <w:tc>
          <w:tcPr>
            <w:tcW w:w="2660" w:type="dxa"/>
          </w:tcPr>
          <w:p w:rsidR="00AE542E" w:rsidRPr="00647A2A" w:rsidRDefault="00AE542E" w:rsidP="00E36D55">
            <w:pPr>
              <w:jc w:val="both"/>
              <w:rPr>
                <w:rFonts w:asciiTheme="minorHAnsi" w:hAnsiTheme="minorHAnsi" w:cstheme="minorHAnsi"/>
                <w:b/>
                <w:lang w:val="en-US"/>
              </w:rPr>
            </w:pPr>
            <w:r w:rsidRPr="00647A2A">
              <w:rPr>
                <w:rFonts w:asciiTheme="minorHAnsi" w:hAnsiTheme="minorHAnsi" w:cstheme="minorHAnsi"/>
                <w:b/>
                <w:lang w:val="es-MX"/>
              </w:rPr>
              <w:lastRenderedPageBreak/>
              <w:t>Comité de Adquisiciones</w:t>
            </w:r>
          </w:p>
          <w:p w:rsidR="009E6E0D" w:rsidRPr="00647A2A" w:rsidRDefault="009E6E0D" w:rsidP="00E36D55">
            <w:pPr>
              <w:jc w:val="both"/>
              <w:rPr>
                <w:rFonts w:asciiTheme="minorHAnsi" w:hAnsiTheme="minorHAnsi" w:cstheme="minorHAnsi"/>
                <w:b/>
              </w:rPr>
            </w:pPr>
          </w:p>
        </w:tc>
        <w:tc>
          <w:tcPr>
            <w:tcW w:w="6034" w:type="dxa"/>
          </w:tcPr>
          <w:p w:rsidR="00AE542E" w:rsidRPr="00647A2A" w:rsidRDefault="00AE542E" w:rsidP="00E36D55">
            <w:pPr>
              <w:pStyle w:val="Prrafodelista"/>
              <w:numPr>
                <w:ilvl w:val="0"/>
                <w:numId w:val="21"/>
              </w:numPr>
              <w:jc w:val="both"/>
              <w:rPr>
                <w:rFonts w:asciiTheme="minorHAnsi" w:hAnsiTheme="minorHAnsi" w:cstheme="minorHAnsi"/>
                <w:sz w:val="24"/>
                <w:szCs w:val="24"/>
              </w:rPr>
            </w:pPr>
            <w:r w:rsidRPr="00647A2A">
              <w:rPr>
                <w:rFonts w:asciiTheme="minorHAnsi" w:hAnsiTheme="minorHAnsi" w:cstheme="minorHAnsi"/>
                <w:sz w:val="24"/>
                <w:szCs w:val="24"/>
              </w:rPr>
              <w:t>Vigilar el correcto desempeño del comité.</w:t>
            </w:r>
          </w:p>
          <w:p w:rsidR="00AE542E" w:rsidRPr="00647A2A" w:rsidRDefault="00AE542E" w:rsidP="00E36D55">
            <w:pPr>
              <w:pStyle w:val="Prrafodelista"/>
              <w:numPr>
                <w:ilvl w:val="0"/>
                <w:numId w:val="21"/>
              </w:numPr>
              <w:jc w:val="both"/>
              <w:rPr>
                <w:rFonts w:asciiTheme="minorHAnsi" w:hAnsiTheme="minorHAnsi" w:cstheme="minorHAnsi"/>
                <w:sz w:val="24"/>
                <w:szCs w:val="24"/>
              </w:rPr>
            </w:pPr>
            <w:r w:rsidRPr="00647A2A">
              <w:rPr>
                <w:rFonts w:asciiTheme="minorHAnsi" w:hAnsiTheme="minorHAnsi" w:cstheme="minorHAnsi"/>
                <w:sz w:val="24"/>
                <w:szCs w:val="24"/>
              </w:rPr>
              <w:t xml:space="preserve"> Realizar las actas semanales del gasto ejercido y proporcionado por la Dirección Administrativo del organismo y aprobado en dicho comité.</w:t>
            </w:r>
          </w:p>
          <w:p w:rsidR="00AE542E" w:rsidRPr="00647A2A" w:rsidRDefault="00AE542E" w:rsidP="00E36D55">
            <w:pPr>
              <w:pStyle w:val="Prrafodelista"/>
              <w:numPr>
                <w:ilvl w:val="0"/>
                <w:numId w:val="21"/>
              </w:numPr>
              <w:jc w:val="both"/>
              <w:rPr>
                <w:rFonts w:asciiTheme="minorHAnsi" w:hAnsiTheme="minorHAnsi" w:cstheme="minorHAnsi"/>
                <w:sz w:val="24"/>
                <w:szCs w:val="24"/>
              </w:rPr>
            </w:pPr>
            <w:r w:rsidRPr="00647A2A">
              <w:rPr>
                <w:rFonts w:asciiTheme="minorHAnsi" w:hAnsiTheme="minorHAnsi" w:cstheme="minorHAnsi"/>
                <w:sz w:val="24"/>
                <w:szCs w:val="24"/>
              </w:rPr>
              <w:t xml:space="preserve">Resguardo de las actas semanales del comité. </w:t>
            </w:r>
          </w:p>
          <w:p w:rsidR="009E6E0D" w:rsidRPr="00647A2A" w:rsidRDefault="009E6E0D" w:rsidP="00E36D55">
            <w:pPr>
              <w:jc w:val="both"/>
              <w:rPr>
                <w:rFonts w:asciiTheme="minorHAnsi" w:hAnsiTheme="minorHAnsi" w:cstheme="minorHAnsi"/>
                <w:lang w:val="es-MX"/>
              </w:rPr>
            </w:pPr>
          </w:p>
        </w:tc>
      </w:tr>
      <w:tr w:rsidR="009E6E0D" w:rsidRPr="00647A2A" w:rsidTr="009E6E0D">
        <w:tc>
          <w:tcPr>
            <w:tcW w:w="2660" w:type="dxa"/>
          </w:tcPr>
          <w:p w:rsidR="009E6E0D" w:rsidRPr="00647A2A" w:rsidRDefault="009E6E0D" w:rsidP="00E36D55">
            <w:pPr>
              <w:jc w:val="both"/>
              <w:rPr>
                <w:rFonts w:asciiTheme="minorHAnsi" w:hAnsiTheme="minorHAnsi" w:cstheme="minorHAnsi"/>
                <w:b/>
              </w:rPr>
            </w:pPr>
          </w:p>
          <w:p w:rsidR="00AE542E" w:rsidRPr="00647A2A" w:rsidRDefault="00AE542E" w:rsidP="00E36D55">
            <w:pPr>
              <w:jc w:val="both"/>
              <w:rPr>
                <w:rFonts w:asciiTheme="minorHAnsi" w:hAnsiTheme="minorHAnsi" w:cstheme="minorHAnsi"/>
                <w:b/>
              </w:rPr>
            </w:pPr>
          </w:p>
          <w:p w:rsidR="00AE542E" w:rsidRPr="00647A2A" w:rsidRDefault="00AE542E" w:rsidP="00E36D55">
            <w:pPr>
              <w:jc w:val="both"/>
              <w:rPr>
                <w:rFonts w:asciiTheme="minorHAnsi" w:hAnsiTheme="minorHAnsi" w:cstheme="minorHAnsi"/>
                <w:b/>
                <w:lang w:val="es-MX"/>
              </w:rPr>
            </w:pPr>
            <w:r w:rsidRPr="00647A2A">
              <w:rPr>
                <w:rFonts w:asciiTheme="minorHAnsi" w:hAnsiTheme="minorHAnsi" w:cstheme="minorHAnsi"/>
                <w:b/>
                <w:lang w:val="es-MX"/>
              </w:rPr>
              <w:t>Elaboración de actas, informes reportes y cualquier documento del organismo.</w:t>
            </w:r>
          </w:p>
          <w:p w:rsidR="00AE542E" w:rsidRPr="00647A2A" w:rsidRDefault="00AE542E" w:rsidP="00E36D55">
            <w:pPr>
              <w:jc w:val="both"/>
              <w:rPr>
                <w:rFonts w:asciiTheme="minorHAnsi" w:hAnsiTheme="minorHAnsi" w:cstheme="minorHAnsi"/>
                <w:b/>
                <w:lang w:val="es-MX"/>
              </w:rPr>
            </w:pPr>
          </w:p>
        </w:tc>
        <w:tc>
          <w:tcPr>
            <w:tcW w:w="6034" w:type="dxa"/>
          </w:tcPr>
          <w:p w:rsidR="00AE542E" w:rsidRPr="00647A2A" w:rsidRDefault="00AE542E" w:rsidP="00E36D55">
            <w:pPr>
              <w:pStyle w:val="Prrafodelista"/>
              <w:jc w:val="both"/>
              <w:rPr>
                <w:rFonts w:asciiTheme="minorHAnsi" w:hAnsiTheme="minorHAnsi" w:cstheme="minorHAnsi"/>
                <w:sz w:val="24"/>
                <w:szCs w:val="24"/>
              </w:rPr>
            </w:pPr>
          </w:p>
          <w:p w:rsidR="00AE542E" w:rsidRPr="00647A2A" w:rsidRDefault="00AE542E" w:rsidP="00E36D55">
            <w:pPr>
              <w:pStyle w:val="Prrafodelista"/>
              <w:jc w:val="both"/>
              <w:rPr>
                <w:rFonts w:asciiTheme="minorHAnsi" w:hAnsiTheme="minorHAnsi" w:cstheme="minorHAnsi"/>
                <w:sz w:val="24"/>
                <w:szCs w:val="24"/>
              </w:rPr>
            </w:pPr>
          </w:p>
          <w:p w:rsidR="00AE542E" w:rsidRPr="00647A2A" w:rsidRDefault="00AE542E" w:rsidP="00E36D55">
            <w:pPr>
              <w:pStyle w:val="Prrafodelista"/>
              <w:numPr>
                <w:ilvl w:val="0"/>
                <w:numId w:val="22"/>
              </w:numPr>
              <w:jc w:val="both"/>
              <w:rPr>
                <w:rFonts w:asciiTheme="minorHAnsi" w:hAnsiTheme="minorHAnsi" w:cstheme="minorHAnsi"/>
                <w:sz w:val="24"/>
                <w:szCs w:val="24"/>
              </w:rPr>
            </w:pPr>
            <w:r w:rsidRPr="00647A2A">
              <w:rPr>
                <w:rFonts w:asciiTheme="minorHAnsi" w:hAnsiTheme="minorHAnsi" w:cstheme="minorHAnsi"/>
                <w:sz w:val="24"/>
                <w:szCs w:val="24"/>
              </w:rPr>
              <w:t>Mantener al organismo actualizado con documentación comprobatoria del trabajo que se realiza día a día.</w:t>
            </w:r>
          </w:p>
          <w:p w:rsidR="009E6E0D" w:rsidRPr="00647A2A" w:rsidRDefault="009E6E0D" w:rsidP="00E36D55">
            <w:pPr>
              <w:jc w:val="both"/>
              <w:rPr>
                <w:rFonts w:asciiTheme="minorHAnsi" w:hAnsiTheme="minorHAnsi" w:cstheme="minorHAnsi"/>
                <w:lang w:val="es-MX"/>
              </w:rPr>
            </w:pPr>
          </w:p>
        </w:tc>
      </w:tr>
      <w:tr w:rsidR="009E6E0D" w:rsidRPr="00647A2A" w:rsidTr="009E6E0D">
        <w:tc>
          <w:tcPr>
            <w:tcW w:w="2660" w:type="dxa"/>
          </w:tcPr>
          <w:p w:rsidR="009E6E0D" w:rsidRPr="00647A2A" w:rsidRDefault="009E6E0D" w:rsidP="00E36D55">
            <w:pPr>
              <w:jc w:val="both"/>
              <w:rPr>
                <w:rFonts w:asciiTheme="minorHAnsi" w:hAnsiTheme="minorHAnsi" w:cstheme="minorHAnsi"/>
                <w:b/>
              </w:rPr>
            </w:pPr>
            <w:r w:rsidRPr="00647A2A">
              <w:rPr>
                <w:rFonts w:asciiTheme="minorHAnsi" w:hAnsiTheme="minorHAnsi" w:cstheme="minorHAnsi"/>
                <w:b/>
              </w:rPr>
              <w:t>Informes mensuales de Desempeño de Trabajo por Áreas</w:t>
            </w:r>
          </w:p>
          <w:p w:rsidR="009E6E0D" w:rsidRPr="00647A2A" w:rsidRDefault="009E6E0D" w:rsidP="00E36D55">
            <w:pPr>
              <w:jc w:val="both"/>
              <w:rPr>
                <w:rFonts w:asciiTheme="minorHAnsi" w:hAnsiTheme="minorHAnsi" w:cstheme="minorHAnsi"/>
                <w:b/>
              </w:rPr>
            </w:pPr>
          </w:p>
        </w:tc>
        <w:tc>
          <w:tcPr>
            <w:tcW w:w="6034" w:type="dxa"/>
          </w:tcPr>
          <w:p w:rsidR="009E6E0D" w:rsidRPr="00647A2A" w:rsidRDefault="009E6E0D" w:rsidP="00E36D55">
            <w:pPr>
              <w:pStyle w:val="Prrafodelista"/>
              <w:numPr>
                <w:ilvl w:val="0"/>
                <w:numId w:val="22"/>
              </w:numPr>
              <w:jc w:val="both"/>
              <w:rPr>
                <w:rFonts w:asciiTheme="minorHAnsi" w:hAnsiTheme="minorHAnsi" w:cstheme="minorHAnsi"/>
                <w:sz w:val="24"/>
                <w:szCs w:val="24"/>
              </w:rPr>
            </w:pPr>
            <w:r w:rsidRPr="00647A2A">
              <w:rPr>
                <w:rFonts w:asciiTheme="minorHAnsi" w:hAnsiTheme="minorHAnsi" w:cstheme="minorHAnsi"/>
                <w:sz w:val="24"/>
                <w:szCs w:val="24"/>
              </w:rPr>
              <w:t>Se les solita a los</w:t>
            </w:r>
            <w:r w:rsidR="00AE542E" w:rsidRPr="00647A2A">
              <w:rPr>
                <w:rFonts w:asciiTheme="minorHAnsi" w:hAnsiTheme="minorHAnsi" w:cstheme="minorHAnsi"/>
                <w:sz w:val="24"/>
                <w:szCs w:val="24"/>
              </w:rPr>
              <w:t xml:space="preserve"> encargados de</w:t>
            </w:r>
            <w:r w:rsidRPr="00647A2A">
              <w:rPr>
                <w:rFonts w:asciiTheme="minorHAnsi" w:hAnsiTheme="minorHAnsi" w:cstheme="minorHAnsi"/>
                <w:sz w:val="24"/>
                <w:szCs w:val="24"/>
              </w:rPr>
              <w:t xml:space="preserve"> Departamento un informe Mensual, el cual deberá de ser presentado los primeros días de cada mes, especificando las actividades realizadas en el departamento.</w:t>
            </w:r>
          </w:p>
          <w:p w:rsidR="00AE542E" w:rsidRPr="00647A2A" w:rsidRDefault="00AE542E" w:rsidP="00E36D55">
            <w:pPr>
              <w:pStyle w:val="Prrafodelista"/>
              <w:numPr>
                <w:ilvl w:val="0"/>
                <w:numId w:val="22"/>
              </w:numPr>
              <w:jc w:val="both"/>
              <w:rPr>
                <w:rFonts w:asciiTheme="minorHAnsi" w:hAnsiTheme="minorHAnsi" w:cstheme="minorHAnsi"/>
                <w:sz w:val="24"/>
                <w:szCs w:val="24"/>
              </w:rPr>
            </w:pPr>
            <w:r w:rsidRPr="00647A2A">
              <w:rPr>
                <w:rFonts w:asciiTheme="minorHAnsi" w:hAnsiTheme="minorHAnsi" w:cstheme="minorHAnsi"/>
                <w:sz w:val="24"/>
                <w:szCs w:val="24"/>
              </w:rPr>
              <w:t>Resguardo de los informes.</w:t>
            </w:r>
          </w:p>
          <w:p w:rsidR="009E6E0D" w:rsidRPr="00647A2A" w:rsidRDefault="009E6E0D" w:rsidP="00E36D55">
            <w:pPr>
              <w:jc w:val="both"/>
              <w:rPr>
                <w:rFonts w:asciiTheme="minorHAnsi" w:hAnsiTheme="minorHAnsi" w:cstheme="minorHAnsi"/>
              </w:rPr>
            </w:pPr>
          </w:p>
          <w:p w:rsidR="009E6E0D" w:rsidRPr="00647A2A" w:rsidRDefault="009E6E0D" w:rsidP="00E36D55">
            <w:pPr>
              <w:jc w:val="both"/>
              <w:rPr>
                <w:rFonts w:asciiTheme="minorHAnsi" w:hAnsiTheme="minorHAnsi" w:cstheme="minorHAnsi"/>
              </w:rPr>
            </w:pPr>
            <w:r w:rsidRPr="00647A2A">
              <w:rPr>
                <w:rFonts w:asciiTheme="minorHAnsi" w:hAnsiTheme="minorHAnsi" w:cstheme="minorHAnsi"/>
                <w:b/>
              </w:rPr>
              <w:t>IMPACTO:</w:t>
            </w:r>
            <w:r w:rsidRPr="00647A2A">
              <w:rPr>
                <w:rFonts w:asciiTheme="minorHAnsi" w:hAnsiTheme="minorHAnsi" w:cstheme="minorHAnsi"/>
              </w:rPr>
              <w:t xml:space="preserve"> Mayor organización, eficacia y eficiencia en las áreas.</w:t>
            </w:r>
          </w:p>
        </w:tc>
      </w:tr>
      <w:tr w:rsidR="009E6E0D" w:rsidRPr="00647A2A" w:rsidTr="009E6E0D">
        <w:tc>
          <w:tcPr>
            <w:tcW w:w="2660" w:type="dxa"/>
          </w:tcPr>
          <w:p w:rsidR="009E6E0D" w:rsidRPr="00647A2A" w:rsidRDefault="009E6E0D" w:rsidP="00E36D55">
            <w:pPr>
              <w:jc w:val="both"/>
              <w:rPr>
                <w:rFonts w:asciiTheme="minorHAnsi" w:hAnsiTheme="minorHAnsi" w:cstheme="minorHAnsi"/>
                <w:b/>
              </w:rPr>
            </w:pPr>
            <w:r w:rsidRPr="00647A2A">
              <w:rPr>
                <w:rFonts w:asciiTheme="minorHAnsi" w:hAnsiTheme="minorHAnsi" w:cstheme="minorHAnsi"/>
                <w:b/>
              </w:rPr>
              <w:t xml:space="preserve">Elaboración de Contratos </w:t>
            </w:r>
          </w:p>
        </w:tc>
        <w:tc>
          <w:tcPr>
            <w:tcW w:w="6034" w:type="dxa"/>
          </w:tcPr>
          <w:p w:rsidR="009E6E0D" w:rsidRPr="00647A2A" w:rsidRDefault="009E6E0D" w:rsidP="00E36D55">
            <w:pPr>
              <w:jc w:val="both"/>
              <w:rPr>
                <w:rFonts w:asciiTheme="minorHAnsi" w:hAnsiTheme="minorHAnsi" w:cstheme="minorHAnsi"/>
              </w:rPr>
            </w:pPr>
            <w:r w:rsidRPr="00647A2A">
              <w:rPr>
                <w:rFonts w:asciiTheme="minorHAnsi" w:hAnsiTheme="minorHAnsi" w:cstheme="minorHAnsi"/>
              </w:rPr>
              <w:t>Se elaboraron los Contratos que se encontraban pendientes del personal del Organismo.</w:t>
            </w:r>
          </w:p>
        </w:tc>
      </w:tr>
      <w:tr w:rsidR="009E6E0D" w:rsidRPr="00647A2A" w:rsidTr="009E6E0D">
        <w:tc>
          <w:tcPr>
            <w:tcW w:w="2660" w:type="dxa"/>
          </w:tcPr>
          <w:p w:rsidR="00AE542E" w:rsidRPr="00647A2A" w:rsidRDefault="00AE542E" w:rsidP="00E36D55">
            <w:pPr>
              <w:jc w:val="both"/>
              <w:rPr>
                <w:rFonts w:asciiTheme="minorHAnsi" w:hAnsiTheme="minorHAnsi" w:cstheme="minorHAnsi"/>
                <w:b/>
                <w:lang w:val="es-MX"/>
              </w:rPr>
            </w:pPr>
            <w:r w:rsidRPr="00647A2A">
              <w:rPr>
                <w:rFonts w:asciiTheme="minorHAnsi" w:hAnsiTheme="minorHAnsi" w:cstheme="minorHAnsi"/>
                <w:b/>
              </w:rPr>
              <w:t>Estructura correctiva para asegurar el cumplimiento de la normatividad por los entes públicos del Estado de Coahuila, ASEC, SEFIR, SEFIN, INE y legislación aplicable.</w:t>
            </w:r>
          </w:p>
          <w:p w:rsidR="009E6E0D" w:rsidRPr="00647A2A" w:rsidRDefault="009E6E0D" w:rsidP="00E36D55">
            <w:pPr>
              <w:jc w:val="both"/>
              <w:rPr>
                <w:rFonts w:asciiTheme="minorHAnsi" w:hAnsiTheme="minorHAnsi" w:cstheme="minorHAnsi"/>
                <w:b/>
                <w:lang w:val="es-MX"/>
              </w:rPr>
            </w:pPr>
          </w:p>
        </w:tc>
        <w:tc>
          <w:tcPr>
            <w:tcW w:w="6034" w:type="dxa"/>
          </w:tcPr>
          <w:p w:rsidR="00AE542E" w:rsidRPr="00647A2A" w:rsidRDefault="00AE542E" w:rsidP="00E36D55">
            <w:pPr>
              <w:pStyle w:val="Prrafodelista"/>
              <w:numPr>
                <w:ilvl w:val="0"/>
                <w:numId w:val="23"/>
              </w:numPr>
              <w:jc w:val="both"/>
              <w:rPr>
                <w:rFonts w:asciiTheme="minorHAnsi" w:hAnsiTheme="minorHAnsi" w:cstheme="minorHAnsi"/>
                <w:sz w:val="24"/>
                <w:szCs w:val="24"/>
              </w:rPr>
            </w:pPr>
            <w:r w:rsidRPr="00647A2A">
              <w:rPr>
                <w:rFonts w:asciiTheme="minorHAnsi" w:hAnsiTheme="minorHAnsi" w:cstheme="minorHAnsi"/>
                <w:sz w:val="24"/>
                <w:szCs w:val="24"/>
              </w:rPr>
              <w:t>Estructura para darle cumplimiento a todos los requerimientos, peticiones y recomendaciones por las diferentes dependencias.</w:t>
            </w:r>
          </w:p>
          <w:p w:rsidR="009E6E0D" w:rsidRPr="00647A2A" w:rsidRDefault="009E6E0D" w:rsidP="00E36D55">
            <w:pPr>
              <w:jc w:val="both"/>
              <w:rPr>
                <w:rFonts w:asciiTheme="minorHAnsi" w:hAnsiTheme="minorHAnsi" w:cstheme="minorHAnsi"/>
                <w:lang w:val="es-MX"/>
              </w:rPr>
            </w:pPr>
          </w:p>
        </w:tc>
      </w:tr>
      <w:tr w:rsidR="009E6E0D" w:rsidRPr="00647A2A" w:rsidTr="009E6E0D">
        <w:tc>
          <w:tcPr>
            <w:tcW w:w="2660" w:type="dxa"/>
          </w:tcPr>
          <w:p w:rsidR="00AE542E" w:rsidRPr="00647A2A" w:rsidRDefault="00AE542E" w:rsidP="00E36D55">
            <w:pPr>
              <w:jc w:val="both"/>
              <w:rPr>
                <w:rFonts w:asciiTheme="minorHAnsi" w:hAnsiTheme="minorHAnsi" w:cstheme="minorHAnsi"/>
                <w:b/>
                <w:lang w:val="en-US"/>
              </w:rPr>
            </w:pPr>
            <w:r w:rsidRPr="00647A2A">
              <w:rPr>
                <w:rFonts w:asciiTheme="minorHAnsi" w:hAnsiTheme="minorHAnsi" w:cstheme="minorHAnsi"/>
                <w:b/>
                <w:lang w:val="es-MX"/>
              </w:rPr>
              <w:lastRenderedPageBreak/>
              <w:t>Vinculación y realización de convenios en beneficio al canal de Televisión. Conjunto con Dirección de Televisión</w:t>
            </w:r>
          </w:p>
          <w:p w:rsidR="009E6E0D" w:rsidRPr="00647A2A" w:rsidRDefault="009E6E0D" w:rsidP="00E36D55">
            <w:pPr>
              <w:jc w:val="both"/>
              <w:rPr>
                <w:rFonts w:asciiTheme="minorHAnsi" w:hAnsiTheme="minorHAnsi" w:cstheme="minorHAnsi"/>
                <w:b/>
              </w:rPr>
            </w:pPr>
          </w:p>
        </w:tc>
        <w:tc>
          <w:tcPr>
            <w:tcW w:w="6034" w:type="dxa"/>
          </w:tcPr>
          <w:p w:rsidR="009E6E0D" w:rsidRPr="00647A2A" w:rsidRDefault="009E6E0D" w:rsidP="00E36D55">
            <w:pPr>
              <w:jc w:val="both"/>
              <w:rPr>
                <w:rFonts w:asciiTheme="minorHAnsi" w:hAnsiTheme="minorHAnsi" w:cstheme="minorHAnsi"/>
              </w:rPr>
            </w:pPr>
          </w:p>
          <w:p w:rsidR="00AE542E" w:rsidRPr="00647A2A" w:rsidRDefault="00AE542E" w:rsidP="00E36D55">
            <w:pPr>
              <w:pStyle w:val="Prrafodelista"/>
              <w:numPr>
                <w:ilvl w:val="0"/>
                <w:numId w:val="23"/>
              </w:numPr>
              <w:jc w:val="both"/>
              <w:rPr>
                <w:rFonts w:asciiTheme="minorHAnsi" w:hAnsiTheme="minorHAnsi" w:cstheme="minorHAnsi"/>
                <w:sz w:val="24"/>
                <w:szCs w:val="24"/>
              </w:rPr>
            </w:pPr>
            <w:r w:rsidRPr="00647A2A">
              <w:rPr>
                <w:rFonts w:asciiTheme="minorHAnsi" w:hAnsiTheme="minorHAnsi" w:cstheme="minorHAnsi"/>
                <w:sz w:val="24"/>
                <w:szCs w:val="24"/>
              </w:rPr>
              <w:t>Realización de convenios para recepción de contenido y programas.</w:t>
            </w:r>
          </w:p>
          <w:p w:rsidR="00AE542E" w:rsidRPr="00647A2A" w:rsidRDefault="00AE542E" w:rsidP="00E36D55">
            <w:pPr>
              <w:jc w:val="both"/>
              <w:rPr>
                <w:rFonts w:asciiTheme="minorHAnsi" w:hAnsiTheme="minorHAnsi" w:cstheme="minorHAnsi"/>
                <w:lang w:val="es-MX"/>
              </w:rPr>
            </w:pPr>
          </w:p>
        </w:tc>
      </w:tr>
      <w:tr w:rsidR="00AE542E" w:rsidRPr="00647A2A" w:rsidTr="009E6E0D">
        <w:tc>
          <w:tcPr>
            <w:tcW w:w="2660" w:type="dxa"/>
          </w:tcPr>
          <w:p w:rsidR="00AE542E" w:rsidRPr="00647A2A" w:rsidRDefault="00AE542E" w:rsidP="00E36D55">
            <w:pPr>
              <w:jc w:val="both"/>
              <w:rPr>
                <w:rFonts w:asciiTheme="minorHAnsi" w:hAnsiTheme="minorHAnsi" w:cstheme="minorHAnsi"/>
                <w:b/>
              </w:rPr>
            </w:pPr>
            <w:r w:rsidRPr="00647A2A">
              <w:rPr>
                <w:rFonts w:asciiTheme="minorHAnsi" w:hAnsiTheme="minorHAnsi" w:cstheme="minorHAnsi"/>
                <w:b/>
              </w:rPr>
              <w:t>Elaboración de Proyecto de Plan de Trabajo 20</w:t>
            </w:r>
            <w:r w:rsidR="00E37DA2" w:rsidRPr="00647A2A">
              <w:rPr>
                <w:rFonts w:asciiTheme="minorHAnsi" w:hAnsiTheme="minorHAnsi" w:cstheme="minorHAnsi"/>
                <w:b/>
              </w:rPr>
              <w:t>21</w:t>
            </w:r>
          </w:p>
        </w:tc>
        <w:tc>
          <w:tcPr>
            <w:tcW w:w="6034" w:type="dxa"/>
          </w:tcPr>
          <w:p w:rsidR="00AE542E" w:rsidRPr="00647A2A" w:rsidRDefault="00AE542E" w:rsidP="00E36D55">
            <w:pPr>
              <w:pStyle w:val="Prrafodelista"/>
              <w:numPr>
                <w:ilvl w:val="0"/>
                <w:numId w:val="23"/>
              </w:numPr>
              <w:jc w:val="both"/>
              <w:rPr>
                <w:rFonts w:asciiTheme="minorHAnsi" w:hAnsiTheme="minorHAnsi" w:cstheme="minorHAnsi"/>
                <w:sz w:val="24"/>
                <w:szCs w:val="24"/>
              </w:rPr>
            </w:pPr>
            <w:r w:rsidRPr="00647A2A">
              <w:rPr>
                <w:rFonts w:asciiTheme="minorHAnsi" w:hAnsiTheme="minorHAnsi" w:cstheme="minorHAnsi"/>
                <w:sz w:val="24"/>
                <w:szCs w:val="24"/>
              </w:rPr>
              <w:t>S</w:t>
            </w:r>
            <w:r w:rsidR="00FE4D5C" w:rsidRPr="00647A2A">
              <w:rPr>
                <w:rFonts w:asciiTheme="minorHAnsi" w:hAnsiTheme="minorHAnsi" w:cstheme="minorHAnsi"/>
                <w:sz w:val="24"/>
                <w:szCs w:val="24"/>
              </w:rPr>
              <w:t xml:space="preserve">olicitud a los encargados </w:t>
            </w:r>
            <w:r w:rsidRPr="00647A2A">
              <w:rPr>
                <w:rFonts w:asciiTheme="minorHAnsi" w:hAnsiTheme="minorHAnsi" w:cstheme="minorHAnsi"/>
                <w:sz w:val="24"/>
                <w:szCs w:val="24"/>
              </w:rPr>
              <w:t xml:space="preserve">de Departamento la elaboración de su Proyecto de </w:t>
            </w:r>
            <w:r w:rsidR="00E37DA2" w:rsidRPr="00647A2A">
              <w:rPr>
                <w:rFonts w:asciiTheme="minorHAnsi" w:hAnsiTheme="minorHAnsi" w:cstheme="minorHAnsi"/>
                <w:sz w:val="24"/>
                <w:szCs w:val="24"/>
              </w:rPr>
              <w:t>Plan de Trabajo para el año 2021</w:t>
            </w:r>
            <w:r w:rsidR="00FE4D5C" w:rsidRPr="00647A2A">
              <w:rPr>
                <w:rFonts w:asciiTheme="minorHAnsi" w:hAnsiTheme="minorHAnsi" w:cstheme="minorHAnsi"/>
                <w:sz w:val="24"/>
                <w:szCs w:val="24"/>
              </w:rPr>
              <w:t>.</w:t>
            </w:r>
          </w:p>
          <w:p w:rsidR="00FE4D5C" w:rsidRPr="00647A2A" w:rsidRDefault="00FE4D5C" w:rsidP="00E36D55">
            <w:pPr>
              <w:jc w:val="both"/>
              <w:rPr>
                <w:rFonts w:asciiTheme="minorHAnsi" w:hAnsiTheme="minorHAnsi" w:cstheme="minorHAnsi"/>
                <w:b/>
              </w:rPr>
            </w:pPr>
          </w:p>
          <w:p w:rsidR="00AE542E" w:rsidRPr="00647A2A" w:rsidRDefault="00AE542E" w:rsidP="00E36D55">
            <w:pPr>
              <w:jc w:val="both"/>
              <w:rPr>
                <w:rFonts w:asciiTheme="minorHAnsi" w:hAnsiTheme="minorHAnsi" w:cstheme="minorHAnsi"/>
              </w:rPr>
            </w:pPr>
            <w:r w:rsidRPr="00647A2A">
              <w:rPr>
                <w:rFonts w:asciiTheme="minorHAnsi" w:hAnsiTheme="minorHAnsi" w:cstheme="minorHAnsi"/>
                <w:b/>
              </w:rPr>
              <w:t>IMPACTO</w:t>
            </w:r>
            <w:r w:rsidRPr="00647A2A">
              <w:rPr>
                <w:rFonts w:asciiTheme="minorHAnsi" w:hAnsiTheme="minorHAnsi" w:cstheme="minorHAnsi"/>
              </w:rPr>
              <w:t xml:space="preserve">: Una mejor organización, y control del contenido que se transmite por </w:t>
            </w:r>
            <w:r w:rsidR="00FE4D5C" w:rsidRPr="00647A2A">
              <w:rPr>
                <w:rFonts w:asciiTheme="minorHAnsi" w:hAnsiTheme="minorHAnsi" w:cstheme="minorHAnsi"/>
              </w:rPr>
              <w:t>Coahuila Radio y Televisión</w:t>
            </w:r>
            <w:r w:rsidRPr="00647A2A">
              <w:rPr>
                <w:rFonts w:asciiTheme="minorHAnsi" w:hAnsiTheme="minorHAnsi" w:cstheme="minorHAnsi"/>
              </w:rPr>
              <w:t>, protegiendo a cualquier audiencia y ofreciendo una mejor calidad en nuestra programación.</w:t>
            </w:r>
          </w:p>
          <w:p w:rsidR="00AE542E" w:rsidRPr="00647A2A" w:rsidRDefault="00AE542E" w:rsidP="00E36D55">
            <w:pPr>
              <w:jc w:val="both"/>
              <w:rPr>
                <w:rFonts w:asciiTheme="minorHAnsi" w:hAnsiTheme="minorHAnsi" w:cstheme="minorHAnsi"/>
              </w:rPr>
            </w:pPr>
            <w:r w:rsidRPr="00647A2A">
              <w:rPr>
                <w:rFonts w:asciiTheme="minorHAnsi" w:hAnsiTheme="minorHAnsi" w:cstheme="minorHAnsi"/>
              </w:rPr>
              <w:t>Así mismo por áreas se realiza la planificación de trabajo, lo cual contribuye a un mejor control y eficacia en el Organismo.</w:t>
            </w:r>
          </w:p>
        </w:tc>
      </w:tr>
      <w:tr w:rsidR="00AE542E" w:rsidRPr="00647A2A" w:rsidTr="009E6E0D">
        <w:tc>
          <w:tcPr>
            <w:tcW w:w="2660" w:type="dxa"/>
          </w:tcPr>
          <w:p w:rsidR="00AE542E" w:rsidRPr="00647A2A" w:rsidRDefault="00AE542E" w:rsidP="00E36D55">
            <w:pPr>
              <w:jc w:val="both"/>
              <w:rPr>
                <w:rFonts w:asciiTheme="minorHAnsi" w:hAnsiTheme="minorHAnsi" w:cstheme="minorHAnsi"/>
                <w:b/>
              </w:rPr>
            </w:pPr>
          </w:p>
        </w:tc>
        <w:tc>
          <w:tcPr>
            <w:tcW w:w="6034" w:type="dxa"/>
          </w:tcPr>
          <w:p w:rsidR="00AE542E" w:rsidRPr="00647A2A" w:rsidRDefault="00AE542E" w:rsidP="00E36D55">
            <w:pPr>
              <w:jc w:val="both"/>
              <w:rPr>
                <w:rFonts w:asciiTheme="minorHAnsi" w:hAnsiTheme="minorHAnsi" w:cstheme="minorHAnsi"/>
              </w:rPr>
            </w:pPr>
          </w:p>
        </w:tc>
      </w:tr>
    </w:tbl>
    <w:p w:rsidR="00501BE2" w:rsidRPr="00647A2A" w:rsidRDefault="00501BE2" w:rsidP="00E36D55">
      <w:pPr>
        <w:jc w:val="both"/>
        <w:rPr>
          <w:rFonts w:cstheme="minorHAnsi"/>
          <w:b/>
          <w:color w:val="800000"/>
        </w:rPr>
      </w:pPr>
    </w:p>
    <w:p w:rsidR="00E37DA2" w:rsidRPr="00647A2A" w:rsidRDefault="00E37DA2" w:rsidP="00E37DA2">
      <w:pPr>
        <w:jc w:val="center"/>
        <w:rPr>
          <w:rFonts w:cstheme="minorHAnsi"/>
          <w:b/>
          <w:i/>
          <w:color w:val="800000"/>
          <w:lang w:val="es-MX"/>
        </w:rPr>
      </w:pPr>
      <w:r w:rsidRPr="00647A2A">
        <w:rPr>
          <w:rFonts w:cstheme="minorHAnsi"/>
          <w:b/>
          <w:i/>
          <w:color w:val="800000"/>
          <w:lang w:val="es-MX"/>
        </w:rPr>
        <w:t>REPORTE ANUAL DE ACTIVIDADES</w:t>
      </w:r>
    </w:p>
    <w:p w:rsidR="009E6E0D" w:rsidRPr="00647A2A" w:rsidRDefault="00E36D55" w:rsidP="00E36D55">
      <w:pPr>
        <w:jc w:val="center"/>
        <w:rPr>
          <w:rFonts w:cstheme="minorHAnsi"/>
          <w:b/>
          <w:color w:val="800000"/>
        </w:rPr>
      </w:pPr>
      <w:r w:rsidRPr="00647A2A">
        <w:rPr>
          <w:rFonts w:cstheme="minorHAnsi"/>
          <w:b/>
          <w:color w:val="800000"/>
        </w:rPr>
        <w:t>COORDINACIÓN</w:t>
      </w:r>
      <w:r w:rsidR="009E6E0D" w:rsidRPr="00647A2A">
        <w:rPr>
          <w:rFonts w:cstheme="minorHAnsi"/>
          <w:b/>
          <w:color w:val="800000"/>
        </w:rPr>
        <w:t xml:space="preserve"> DE NOTICIAS</w:t>
      </w:r>
    </w:p>
    <w:p w:rsidR="00501BE2" w:rsidRPr="00647A2A" w:rsidRDefault="00501BE2" w:rsidP="00E36D55">
      <w:pPr>
        <w:jc w:val="center"/>
        <w:rPr>
          <w:rFonts w:cstheme="minorHAnsi"/>
          <w:b/>
          <w:color w:val="800000"/>
        </w:rPr>
      </w:pPr>
    </w:p>
    <w:p w:rsidR="00501BE2" w:rsidRPr="00647A2A" w:rsidRDefault="00501BE2" w:rsidP="00501BE2">
      <w:pPr>
        <w:jc w:val="both"/>
        <w:rPr>
          <w:rFonts w:cstheme="minorHAnsi"/>
        </w:rPr>
      </w:pPr>
      <w:proofErr w:type="gramStart"/>
      <w:r w:rsidRPr="00647A2A">
        <w:rPr>
          <w:rFonts w:cstheme="minorHAnsi"/>
        </w:rPr>
        <w:t>1 )</w:t>
      </w:r>
      <w:proofErr w:type="gramEnd"/>
      <w:r w:rsidRPr="00647A2A">
        <w:rPr>
          <w:rFonts w:cstheme="minorHAnsi"/>
        </w:rPr>
        <w:t xml:space="preserve"> Cobertura total de las obras y acciones de gobierno en las distintas regiones del estado contando para ello con la colaboración del cuerpo de reporteros diseminados en los diferentes municipios de Coahuila.</w:t>
      </w:r>
    </w:p>
    <w:p w:rsidR="00501BE2" w:rsidRPr="00647A2A" w:rsidRDefault="00501BE2" w:rsidP="00501BE2">
      <w:pPr>
        <w:jc w:val="both"/>
        <w:rPr>
          <w:rFonts w:cstheme="minorHAnsi"/>
        </w:rPr>
      </w:pPr>
      <w:proofErr w:type="gramStart"/>
      <w:r w:rsidRPr="00647A2A">
        <w:rPr>
          <w:rFonts w:cstheme="minorHAnsi"/>
        </w:rPr>
        <w:t>2 )</w:t>
      </w:r>
      <w:proofErr w:type="gramEnd"/>
      <w:r w:rsidRPr="00647A2A">
        <w:rPr>
          <w:rFonts w:cstheme="minorHAnsi"/>
        </w:rPr>
        <w:t xml:space="preserve"> Continuar con asignaciones especiales para el cuerpo de reporteros de Coahuila Radio y Televisión en la realización de reportajes y programas especiales de interés para el auditorio en diferentes temas que aporten al conocimiento en salud, cultura, historia etc.</w:t>
      </w:r>
    </w:p>
    <w:p w:rsidR="00501BE2" w:rsidRPr="00647A2A" w:rsidRDefault="00501BE2" w:rsidP="00501BE2">
      <w:pPr>
        <w:jc w:val="both"/>
        <w:rPr>
          <w:rFonts w:cstheme="minorHAnsi"/>
        </w:rPr>
      </w:pPr>
      <w:proofErr w:type="gramStart"/>
      <w:r w:rsidRPr="00647A2A">
        <w:rPr>
          <w:rFonts w:cstheme="minorHAnsi"/>
        </w:rPr>
        <w:t>3 )</w:t>
      </w:r>
      <w:proofErr w:type="gramEnd"/>
      <w:r w:rsidRPr="00647A2A">
        <w:rPr>
          <w:rFonts w:cstheme="minorHAnsi"/>
        </w:rPr>
        <w:t xml:space="preserve"> Para finales de Abril o principios de Mayo iniciaremos una gira de trabajo por algunos municipios del estado Torreón, Monclova , Acuña, San Pedro y Parras con la finalidad de acercar el área informativa a la gente y conocer de viva voz los requerimientos de las personas así como del gobierno municipal.</w:t>
      </w:r>
    </w:p>
    <w:p w:rsidR="00501BE2" w:rsidRPr="00647A2A" w:rsidRDefault="00501BE2" w:rsidP="00501BE2">
      <w:pPr>
        <w:jc w:val="both"/>
        <w:rPr>
          <w:rFonts w:cstheme="minorHAnsi"/>
        </w:rPr>
      </w:pPr>
      <w:proofErr w:type="gramStart"/>
      <w:r w:rsidRPr="00647A2A">
        <w:rPr>
          <w:rFonts w:cstheme="minorHAnsi"/>
        </w:rPr>
        <w:lastRenderedPageBreak/>
        <w:t>4 )</w:t>
      </w:r>
      <w:proofErr w:type="gramEnd"/>
      <w:r w:rsidRPr="00647A2A">
        <w:rPr>
          <w:rFonts w:cstheme="minorHAnsi"/>
        </w:rPr>
        <w:t xml:space="preserve"> Entrevistas a los diversos actores políticos, culturales, artísticos y sociales en el espacio de “ Esta Mañana “ de 6 a 7 am </w:t>
      </w:r>
    </w:p>
    <w:p w:rsidR="00501BE2" w:rsidRPr="00647A2A" w:rsidRDefault="00501BE2" w:rsidP="00501BE2">
      <w:pPr>
        <w:jc w:val="both"/>
        <w:rPr>
          <w:rFonts w:cstheme="minorHAnsi"/>
        </w:rPr>
      </w:pPr>
      <w:proofErr w:type="gramStart"/>
      <w:r w:rsidRPr="00647A2A">
        <w:rPr>
          <w:rFonts w:cstheme="minorHAnsi"/>
        </w:rPr>
        <w:t>5 )</w:t>
      </w:r>
      <w:proofErr w:type="gramEnd"/>
      <w:r w:rsidRPr="00647A2A">
        <w:rPr>
          <w:rFonts w:cstheme="minorHAnsi"/>
        </w:rPr>
        <w:t xml:space="preserve"> La difusión de información en los diferentes espacios de Coahuila Radio y televisión seguirá de manera objetiva y responsable .</w:t>
      </w:r>
    </w:p>
    <w:p w:rsidR="00E37DA2" w:rsidRPr="00647A2A" w:rsidRDefault="00E37DA2" w:rsidP="00501BE2">
      <w:pPr>
        <w:shd w:val="clear" w:color="auto" w:fill="FFFFFF"/>
        <w:jc w:val="both"/>
        <w:rPr>
          <w:rFonts w:eastAsia="Times New Roman" w:cstheme="minorHAnsi"/>
          <w:color w:val="000000"/>
          <w:lang w:val="es-ES" w:eastAsia="es-ES"/>
        </w:rPr>
      </w:pPr>
    </w:p>
    <w:p w:rsidR="00E37DA2" w:rsidRPr="00647A2A" w:rsidRDefault="00E37DA2" w:rsidP="00E37DA2">
      <w:pPr>
        <w:jc w:val="center"/>
        <w:rPr>
          <w:rFonts w:cstheme="minorHAnsi"/>
          <w:b/>
          <w:i/>
          <w:color w:val="800000"/>
          <w:lang w:val="es-MX"/>
        </w:rPr>
      </w:pPr>
      <w:r w:rsidRPr="00647A2A">
        <w:rPr>
          <w:rFonts w:cstheme="minorHAnsi"/>
          <w:b/>
          <w:i/>
          <w:color w:val="800000"/>
          <w:lang w:val="es-MX"/>
        </w:rPr>
        <w:t>REPORTE ANUAL DE ACTIVIDADES</w:t>
      </w:r>
    </w:p>
    <w:p w:rsidR="00E36D55" w:rsidRPr="00647A2A" w:rsidRDefault="00E36D55" w:rsidP="00E36D55">
      <w:pPr>
        <w:jc w:val="center"/>
        <w:rPr>
          <w:rFonts w:cstheme="minorHAnsi"/>
          <w:b/>
          <w:color w:val="800000"/>
        </w:rPr>
      </w:pPr>
      <w:r w:rsidRPr="00647A2A">
        <w:rPr>
          <w:rFonts w:cstheme="minorHAnsi"/>
          <w:b/>
          <w:color w:val="800000"/>
        </w:rPr>
        <w:t>COORDINACIÓN TECNICA</w:t>
      </w:r>
    </w:p>
    <w:p w:rsidR="00E36D55" w:rsidRPr="00647A2A" w:rsidRDefault="00E36D55" w:rsidP="00E36D55">
      <w:pPr>
        <w:jc w:val="both"/>
        <w:rPr>
          <w:rFonts w:cstheme="minorHAnsi"/>
          <w:b/>
          <w:color w:val="800000"/>
        </w:rPr>
      </w:pPr>
    </w:p>
    <w:p w:rsidR="00E96C48" w:rsidRDefault="00E96C48" w:rsidP="00E96C48">
      <w:pPr>
        <w:numPr>
          <w:ilvl w:val="0"/>
          <w:numId w:val="31"/>
        </w:numPr>
        <w:jc w:val="both"/>
        <w:rPr>
          <w:color w:val="000000"/>
        </w:rPr>
      </w:pPr>
      <w:r>
        <w:rPr>
          <w:color w:val="000000"/>
        </w:rPr>
        <w:t>Misión para el 2020: mejorar la calidad de la transmisión de nuestras señales, origen y repetidoras; brindar soporte y soluciones al equipo de cómputo y redes del personal que conforman Coahuila Radio para que puedan realizar sus tareas, diarias y extraordinarias, en tiempo y forma.</w:t>
      </w:r>
    </w:p>
    <w:p w:rsidR="00E96C48" w:rsidRDefault="00E96C48" w:rsidP="00E96C48">
      <w:pPr>
        <w:numPr>
          <w:ilvl w:val="0"/>
          <w:numId w:val="31"/>
        </w:numPr>
        <w:jc w:val="both"/>
        <w:rPr>
          <w:color w:val="000000"/>
        </w:rPr>
      </w:pPr>
      <w:r>
        <w:rPr>
          <w:color w:val="000000"/>
        </w:rPr>
        <w:t>Visión para el 2020: convertirnos en la estación de radio más escuchada en todo el Estado.</w:t>
      </w:r>
    </w:p>
    <w:p w:rsidR="00E96C48" w:rsidRDefault="00E96C48" w:rsidP="00E96C48">
      <w:pPr>
        <w:numPr>
          <w:ilvl w:val="0"/>
          <w:numId w:val="31"/>
        </w:numPr>
        <w:jc w:val="both"/>
        <w:rPr>
          <w:color w:val="000000"/>
        </w:rPr>
      </w:pPr>
      <w:r>
        <w:rPr>
          <w:color w:val="000000"/>
        </w:rPr>
        <w:t>Actividades a realizar durante el 2020:</w:t>
      </w:r>
    </w:p>
    <w:p w:rsidR="00E96C48" w:rsidRDefault="00E96C48" w:rsidP="00E96C48">
      <w:pPr>
        <w:numPr>
          <w:ilvl w:val="0"/>
          <w:numId w:val="32"/>
        </w:numPr>
        <w:jc w:val="both"/>
        <w:rPr>
          <w:color w:val="000000"/>
        </w:rPr>
      </w:pPr>
      <w:r>
        <w:rPr>
          <w:color w:val="000000"/>
        </w:rPr>
        <w:t>Realizar tareas de mantenimiento preventivo y correctivo al equipo de transmisión, de cómputo y redes.</w:t>
      </w:r>
    </w:p>
    <w:p w:rsidR="00E96C48" w:rsidRDefault="00E96C48" w:rsidP="00E96C48">
      <w:pPr>
        <w:numPr>
          <w:ilvl w:val="0"/>
          <w:numId w:val="32"/>
        </w:numPr>
        <w:jc w:val="both"/>
        <w:rPr>
          <w:color w:val="000000"/>
        </w:rPr>
      </w:pPr>
      <w:r>
        <w:rPr>
          <w:color w:val="000000"/>
        </w:rPr>
        <w:t>Sustitución y actualización de equipo.</w:t>
      </w:r>
    </w:p>
    <w:p w:rsidR="00E96C48" w:rsidRDefault="00E96C48" w:rsidP="00E96C48">
      <w:pPr>
        <w:numPr>
          <w:ilvl w:val="0"/>
          <w:numId w:val="32"/>
        </w:numPr>
        <w:jc w:val="both"/>
        <w:rPr>
          <w:color w:val="000000"/>
        </w:rPr>
      </w:pPr>
      <w:r>
        <w:rPr>
          <w:color w:val="000000"/>
        </w:rPr>
        <w:t>Transmisión en tiempo real de eventos de las dependencias de municipio y de gobierno del estado, conforme sea requerido.</w:t>
      </w:r>
    </w:p>
    <w:p w:rsidR="00E96C48" w:rsidRDefault="00E96C48" w:rsidP="00E96C48">
      <w:pPr>
        <w:numPr>
          <w:ilvl w:val="0"/>
          <w:numId w:val="32"/>
        </w:numPr>
        <w:jc w:val="both"/>
        <w:rPr>
          <w:color w:val="000000"/>
        </w:rPr>
      </w:pPr>
      <w:r>
        <w:rPr>
          <w:color w:val="000000"/>
        </w:rPr>
        <w:t xml:space="preserve">Sustituir equipo dañado en repetidoras, en caso de ser necesario. </w:t>
      </w:r>
    </w:p>
    <w:p w:rsidR="00E96C48" w:rsidRDefault="00E96C48" w:rsidP="00E96C48">
      <w:pPr>
        <w:numPr>
          <w:ilvl w:val="0"/>
          <w:numId w:val="33"/>
        </w:numPr>
        <w:jc w:val="both"/>
        <w:rPr>
          <w:color w:val="000000"/>
        </w:rPr>
      </w:pPr>
      <w:r>
        <w:rPr>
          <w:color w:val="000000"/>
        </w:rPr>
        <w:t xml:space="preserve">Plan de Trabajo: Al realizar las tareas de mantenimiento preventivo en las repetidoras, así como en el equipo de transmisión de origen, se mantiene la señal de radio al aire, las 24 horas, los 7 días de la semana, sin interrupciones. Manteniendo el equipo en condiciones óptimas se puede garantizar una cantidad mínima de fallas y reportes de una señal fuera del aire. Es necesario mantener un record aceptable de transmisión para que el contenido llegue sin interrupciones al </w:t>
      </w:r>
      <w:proofErr w:type="spellStart"/>
      <w:r>
        <w:rPr>
          <w:color w:val="000000"/>
        </w:rPr>
        <w:t>radioescuch</w:t>
      </w:r>
      <w:proofErr w:type="spellEnd"/>
      <w:r>
        <w:rPr>
          <w:color w:val="000000"/>
        </w:rPr>
        <w:t xml:space="preserve">. Sustituir equipo dañado es primordial para mantener las señales al aire, de esta manera reducimos costos de operación. La transmisión en tiempo real de los eventos de las dependencias de municipio y del estado permiten llevar contenido cultural, de entretenimiento e informativo a la audiencia. Mantener el equipo de cómputo y redes en estado óptimo permite al personal de Coahuila Radio y Televisión realizar sus tareas diarias y extraordinarias, pudiendo realizarlas en el mejor tiempo posible. Mantener la conexión a internet en buen estado nos permite operar el servicio de </w:t>
      </w:r>
      <w:proofErr w:type="spellStart"/>
      <w:r>
        <w:rPr>
          <w:color w:val="000000"/>
        </w:rPr>
        <w:t>streaming</w:t>
      </w:r>
      <w:proofErr w:type="spellEnd"/>
      <w:r>
        <w:rPr>
          <w:color w:val="000000"/>
        </w:rPr>
        <w:t xml:space="preserve"> de la señal de radio a través </w:t>
      </w:r>
      <w:r>
        <w:rPr>
          <w:color w:val="000000"/>
        </w:rPr>
        <w:lastRenderedPageBreak/>
        <w:t>de internet, manteniendo la mejor calidad posible y mantener los tiempos fuera de operación al mínimo.</w:t>
      </w:r>
    </w:p>
    <w:p w:rsidR="00E37DA2" w:rsidRPr="00647A2A" w:rsidRDefault="00E37DA2" w:rsidP="00E36D55">
      <w:pPr>
        <w:jc w:val="both"/>
        <w:rPr>
          <w:rFonts w:cstheme="minorHAnsi"/>
          <w:b/>
          <w:color w:val="800000"/>
        </w:rPr>
      </w:pPr>
    </w:p>
    <w:p w:rsidR="00E37DA2" w:rsidRPr="00647A2A" w:rsidRDefault="00E37DA2" w:rsidP="00E37DA2">
      <w:pPr>
        <w:jc w:val="center"/>
        <w:rPr>
          <w:rFonts w:cstheme="minorHAnsi"/>
          <w:b/>
          <w:i/>
          <w:color w:val="800000"/>
          <w:lang w:val="es-MX"/>
        </w:rPr>
      </w:pPr>
      <w:r w:rsidRPr="00647A2A">
        <w:rPr>
          <w:rFonts w:cstheme="minorHAnsi"/>
          <w:b/>
          <w:i/>
          <w:color w:val="800000"/>
          <w:lang w:val="es-MX"/>
        </w:rPr>
        <w:t>REPORTE ANUAL DE ACTIVIDADES</w:t>
      </w:r>
    </w:p>
    <w:p w:rsidR="00E36D55" w:rsidRPr="00647A2A" w:rsidRDefault="00E37DA2" w:rsidP="00FA177F">
      <w:pPr>
        <w:jc w:val="center"/>
        <w:rPr>
          <w:rFonts w:cstheme="minorHAnsi"/>
          <w:b/>
          <w:color w:val="800000"/>
        </w:rPr>
      </w:pPr>
      <w:r w:rsidRPr="00647A2A">
        <w:rPr>
          <w:rFonts w:cstheme="minorHAnsi"/>
          <w:b/>
          <w:color w:val="800000"/>
        </w:rPr>
        <w:t>DIRECCION</w:t>
      </w:r>
      <w:r w:rsidR="00FA177F" w:rsidRPr="00647A2A">
        <w:rPr>
          <w:rFonts w:cstheme="minorHAnsi"/>
          <w:b/>
          <w:color w:val="800000"/>
        </w:rPr>
        <w:t xml:space="preserve"> DE CONTENIDOS</w:t>
      </w:r>
    </w:p>
    <w:p w:rsidR="00501BE2" w:rsidRPr="00647A2A" w:rsidRDefault="00501BE2" w:rsidP="00FA177F">
      <w:pPr>
        <w:jc w:val="center"/>
        <w:rPr>
          <w:rFonts w:cstheme="minorHAnsi"/>
          <w:b/>
          <w:color w:val="800000"/>
        </w:rPr>
      </w:pPr>
    </w:p>
    <w:p w:rsidR="00501BE2" w:rsidRPr="00647A2A" w:rsidRDefault="00501BE2" w:rsidP="00501BE2">
      <w:pPr>
        <w:rPr>
          <w:rFonts w:cstheme="minorHAnsi"/>
        </w:rPr>
      </w:pPr>
      <w:r w:rsidRPr="00647A2A">
        <w:rPr>
          <w:rFonts w:cstheme="minorHAnsi"/>
        </w:rPr>
        <w:t>Darles seguimiento a todos los programas de radio y televisión, para ver que sigan los lineamientos del plan estatal de desarrollo.</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Sacar las fichas técnicas de los nuevos programas de radio y televisión.</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Establecer contacto con las diferentes dependencias con las cuales estaremos colaborando para la creación de contenido para radio y televisión.</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Elaborar contenido de calidad para este 2020 que vaya de acuerdo con el plan estatal de desarrollo y los lineamientos de la estación.</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En base a los ejes de la estación crear vínculos con las dependencias para poder colaborar con ellos en distintos proyectos y trabajar de la mano en acciones de gobierno para ser una estación más cercana a la gente.</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Tratar diferentes temas para la infancia, juventud, adulto, adulto mayor, grupos vulnerables y la familia.</w:t>
      </w:r>
    </w:p>
    <w:p w:rsidR="00E96C48" w:rsidRDefault="00E96C48" w:rsidP="00E36D55">
      <w:pPr>
        <w:jc w:val="both"/>
        <w:rPr>
          <w:rFonts w:eastAsia="Times New Roman" w:cstheme="minorHAnsi"/>
          <w:color w:val="000000"/>
          <w:lang w:val="es-MX"/>
        </w:rPr>
      </w:pPr>
    </w:p>
    <w:p w:rsidR="00E96C48" w:rsidRPr="00647A2A" w:rsidRDefault="00E96C48" w:rsidP="00E36D55">
      <w:pPr>
        <w:jc w:val="both"/>
        <w:rPr>
          <w:rFonts w:eastAsia="Times New Roman" w:cstheme="minorHAnsi"/>
          <w:color w:val="000000"/>
          <w:lang w:val="es-MX"/>
        </w:rPr>
      </w:pPr>
    </w:p>
    <w:p w:rsidR="00501BE2" w:rsidRPr="00647A2A" w:rsidRDefault="00501BE2" w:rsidP="00501BE2">
      <w:pPr>
        <w:jc w:val="center"/>
        <w:rPr>
          <w:rFonts w:eastAsia="Times New Roman" w:cstheme="minorHAnsi"/>
          <w:b/>
          <w:i/>
          <w:color w:val="7A0000"/>
          <w:lang w:val="es-MX"/>
        </w:rPr>
      </w:pPr>
      <w:r w:rsidRPr="00647A2A">
        <w:rPr>
          <w:rFonts w:eastAsia="Times New Roman" w:cstheme="minorHAnsi"/>
          <w:b/>
          <w:i/>
          <w:color w:val="7A0000"/>
          <w:lang w:val="es-MX"/>
        </w:rPr>
        <w:t>REPORTE ANUAL DE ACTIVIDADES</w:t>
      </w:r>
    </w:p>
    <w:p w:rsidR="00513642" w:rsidRPr="00647A2A" w:rsidRDefault="00501BE2" w:rsidP="00501BE2">
      <w:pPr>
        <w:jc w:val="center"/>
        <w:rPr>
          <w:rFonts w:eastAsia="Times New Roman" w:cstheme="minorHAnsi"/>
          <w:b/>
          <w:i/>
          <w:color w:val="7A0000"/>
          <w:lang w:val="es-MX"/>
        </w:rPr>
      </w:pPr>
      <w:r w:rsidRPr="00647A2A">
        <w:rPr>
          <w:rFonts w:eastAsia="Times New Roman" w:cstheme="minorHAnsi"/>
          <w:b/>
          <w:i/>
          <w:color w:val="7A0000"/>
          <w:lang w:val="es-MX"/>
        </w:rPr>
        <w:t xml:space="preserve"> DIRECCIÓN DE VINCULACIÓN</w:t>
      </w:r>
    </w:p>
    <w:p w:rsidR="00501BE2" w:rsidRPr="00647A2A" w:rsidRDefault="00501BE2" w:rsidP="00501BE2">
      <w:pPr>
        <w:jc w:val="center"/>
        <w:rPr>
          <w:rFonts w:eastAsia="Times New Roman" w:cstheme="minorHAnsi"/>
          <w:b/>
          <w:i/>
          <w:color w:val="7A0000"/>
          <w:lang w:val="es-MX"/>
        </w:rPr>
      </w:pPr>
    </w:p>
    <w:p w:rsidR="00501BE2" w:rsidRPr="00647A2A" w:rsidRDefault="00501BE2" w:rsidP="00501BE2">
      <w:pPr>
        <w:rPr>
          <w:rFonts w:cstheme="minorHAnsi"/>
        </w:rPr>
      </w:pPr>
      <w:r w:rsidRPr="00647A2A">
        <w:rPr>
          <w:rFonts w:cstheme="minorHAnsi"/>
        </w:rPr>
        <w:t>El departamento de Vinculación de Coahuila Radio y Televisión realizó las siguientes actividades, que compren del mes de enero a diciembre 2020.</w:t>
      </w:r>
    </w:p>
    <w:p w:rsidR="00501BE2" w:rsidRPr="00647A2A" w:rsidRDefault="00501BE2" w:rsidP="00501BE2">
      <w:pPr>
        <w:rPr>
          <w:rFonts w:cstheme="minorHAnsi"/>
        </w:rPr>
      </w:pPr>
    </w:p>
    <w:p w:rsidR="00501BE2" w:rsidRPr="00647A2A" w:rsidRDefault="00501BE2" w:rsidP="00501BE2">
      <w:pPr>
        <w:rPr>
          <w:rFonts w:cstheme="minorHAnsi"/>
        </w:rPr>
      </w:pPr>
      <w:r w:rsidRPr="00647A2A">
        <w:rPr>
          <w:rFonts w:cstheme="minorHAnsi"/>
        </w:rPr>
        <w:t>En redes sociales.</w:t>
      </w:r>
    </w:p>
    <w:p w:rsidR="00501BE2" w:rsidRPr="00647A2A" w:rsidRDefault="00501BE2" w:rsidP="00501BE2">
      <w:pPr>
        <w:rPr>
          <w:rFonts w:cstheme="minorHAnsi"/>
        </w:rPr>
      </w:pP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lastRenderedPageBreak/>
        <w:t xml:space="preserve">Publicaciones referentes al horario de programación de la estación, con los cambios y ajustes que se tuvieron que hacer desde el mes de marzo debido a la contingencia sanitaria por </w:t>
      </w:r>
      <w:proofErr w:type="spellStart"/>
      <w:r w:rsidRPr="00647A2A">
        <w:rPr>
          <w:rFonts w:cstheme="minorHAnsi"/>
          <w:sz w:val="24"/>
          <w:szCs w:val="24"/>
        </w:rPr>
        <w:t>Covid</w:t>
      </w:r>
      <w:proofErr w:type="spellEnd"/>
      <w:r w:rsidRPr="00647A2A">
        <w:rPr>
          <w:rFonts w:cstheme="minorHAnsi"/>
          <w:sz w:val="24"/>
          <w:szCs w:val="24"/>
        </w:rPr>
        <w:t xml:space="preserve"> 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sobre invitados y programas especiales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diarias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Series de publicaciones, en imagen o vídeo, con tema de fechas feriadas importantes.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Campañas de concientización.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Infografías de actualizaciones de cifras de contagios estatales de COVID-19 diarias.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Atención al público por medio de redes sociales</w:t>
      </w:r>
    </w:p>
    <w:p w:rsidR="00501BE2" w:rsidRPr="00647A2A" w:rsidRDefault="00501BE2" w:rsidP="00501BE2">
      <w:pPr>
        <w:rPr>
          <w:rFonts w:cstheme="minorHAnsi"/>
        </w:rPr>
      </w:pPr>
      <w:r w:rsidRPr="00647A2A">
        <w:rPr>
          <w:rFonts w:cstheme="minorHAnsi"/>
        </w:rPr>
        <w:t>Actividades específicas por mes:</w:t>
      </w:r>
    </w:p>
    <w:p w:rsidR="00501BE2" w:rsidRPr="00647A2A" w:rsidRDefault="00501BE2" w:rsidP="00501BE2">
      <w:pPr>
        <w:rPr>
          <w:rFonts w:cstheme="minorHAnsi"/>
        </w:rPr>
      </w:pPr>
      <w:r w:rsidRPr="00647A2A">
        <w:rPr>
          <w:rFonts w:cstheme="minorHAnsi"/>
        </w:rPr>
        <w:t>ENERO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Vídeos con los locutores.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publicaciones referentes a los premios Grammy 2020.</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Cápsulas en vídeo sobre el Súper </w:t>
      </w:r>
      <w:proofErr w:type="spellStart"/>
      <w:r w:rsidRPr="00647A2A">
        <w:rPr>
          <w:rFonts w:cstheme="minorHAnsi"/>
          <w:sz w:val="24"/>
          <w:szCs w:val="24"/>
        </w:rPr>
        <w:t>Bowl</w:t>
      </w:r>
      <w:proofErr w:type="spellEnd"/>
      <w:r w:rsidRPr="00647A2A">
        <w:rPr>
          <w:rFonts w:cstheme="minorHAnsi"/>
          <w:sz w:val="24"/>
          <w:szCs w:val="24"/>
        </w:rPr>
        <w:t xml:space="preserve"> 2020.</w:t>
      </w:r>
    </w:p>
    <w:p w:rsidR="00501BE2" w:rsidRPr="00647A2A" w:rsidRDefault="00501BE2" w:rsidP="00501BE2">
      <w:pPr>
        <w:rPr>
          <w:rFonts w:cstheme="minorHAnsi"/>
        </w:rPr>
      </w:pPr>
      <w:r w:rsidRPr="00647A2A">
        <w:rPr>
          <w:rFonts w:cstheme="minorHAnsi"/>
        </w:rPr>
        <w:t>FEBRERO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Vídeos con los locutores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Publicaciones de seguimiento del Súper </w:t>
      </w:r>
      <w:proofErr w:type="spellStart"/>
      <w:r w:rsidRPr="00647A2A">
        <w:rPr>
          <w:rFonts w:cstheme="minorHAnsi"/>
          <w:sz w:val="24"/>
          <w:szCs w:val="24"/>
        </w:rPr>
        <w:t>Bowl</w:t>
      </w:r>
      <w:proofErr w:type="spellEnd"/>
      <w:r w:rsidRPr="00647A2A">
        <w:rPr>
          <w:rFonts w:cstheme="minorHAnsi"/>
          <w:sz w:val="24"/>
          <w:szCs w:val="24"/>
        </w:rPr>
        <w:t xml:space="preserve"> 2020</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lastRenderedPageBreak/>
        <w:t>Serie de publicaciones referentes y seguimiento consecuente de los ganadores de los premios de la Academia/Oscar 2020.</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y realización de sorteo de San Valentín 2020.</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especial del Día de la Radio.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especial del Día de San Valentín.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vídeos cortos de sesiones fotográficas (detrás de cámaras).</w:t>
      </w:r>
    </w:p>
    <w:p w:rsidR="00501BE2" w:rsidRPr="00647A2A" w:rsidRDefault="00501BE2" w:rsidP="00501BE2">
      <w:pPr>
        <w:rPr>
          <w:rFonts w:cstheme="minorHAnsi"/>
        </w:rPr>
      </w:pPr>
      <w:r w:rsidRPr="00647A2A">
        <w:rPr>
          <w:rFonts w:cstheme="minorHAnsi"/>
        </w:rPr>
        <w:t>MARZO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Vídeos con los locutores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cápsulas en vídeo sobre el Día Internacional de la Mujer</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concientización de salubridad, higiene y protocolos ante la contingencia ocasionada por el virus COVID-19, en imagen y vídeo cápsulas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Inicio de actualizaciones de cifras de contagios del COVID-19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Vídeos cortos celebrando el Día de la Felicidad</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especial de equinoccio de primavera</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celebrando el 19 Aniversario de la estación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 de cuarentena nacional por la contingencia sanitaria del COVID-19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 cápsula sobre el aniversario luctuoso de Selena Quintanilla</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 clip celebrando el día del taco</w:t>
      </w:r>
    </w:p>
    <w:p w:rsidR="00501BE2" w:rsidRPr="00647A2A" w:rsidRDefault="00501BE2" w:rsidP="00501BE2">
      <w:pPr>
        <w:spacing w:after="160" w:line="259" w:lineRule="auto"/>
        <w:contextualSpacing/>
        <w:rPr>
          <w:rFonts w:cstheme="minorHAnsi"/>
        </w:rPr>
      </w:pPr>
      <w:r w:rsidRPr="00647A2A">
        <w:rPr>
          <w:rFonts w:cstheme="minorHAnsi"/>
        </w:rPr>
        <w:t>ABRIL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y las 19:00 </w:t>
      </w:r>
      <w:proofErr w:type="spellStart"/>
      <w:r w:rsidRPr="00647A2A">
        <w:rPr>
          <w:rFonts w:cstheme="minorHAnsi"/>
          <w:sz w:val="24"/>
          <w:szCs w:val="24"/>
        </w:rPr>
        <w:t>hrs</w:t>
      </w:r>
      <w:proofErr w:type="spellEnd"/>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lastRenderedPageBreak/>
        <w:t>Publicaciones de concientización de salubridad, higiene y protocolos ante la contingencia ocasionada por el virus COVID-19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Consejos para sobrellevar el encierro de cuarentena</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 de documental del COVID-19 transmitida por 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cápsulas de adivinanzas y colmos para celebrar el día del niño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de horarios de programación de “Aprende en Casa”</w:t>
      </w:r>
    </w:p>
    <w:p w:rsidR="00501BE2" w:rsidRPr="00647A2A" w:rsidRDefault="00501BE2" w:rsidP="00501BE2">
      <w:pPr>
        <w:rPr>
          <w:rFonts w:cstheme="minorHAnsi"/>
        </w:rPr>
      </w:pPr>
      <w:r w:rsidRPr="00647A2A">
        <w:rPr>
          <w:rFonts w:cstheme="minorHAnsi"/>
        </w:rPr>
        <w:t>MAYO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y las 19:00 </w:t>
      </w:r>
      <w:proofErr w:type="spellStart"/>
      <w:r w:rsidRPr="00647A2A">
        <w:rPr>
          <w:rFonts w:cstheme="minorHAnsi"/>
          <w:sz w:val="24"/>
          <w:szCs w:val="24"/>
        </w:rPr>
        <w:t>hrs</w:t>
      </w:r>
      <w:proofErr w:type="spellEnd"/>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Publicación de horarios de programación de “Aprende en Casa”</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Vídeo cápsulas con datos de maternidad para celebrar el Día de la Madre</w:t>
      </w:r>
    </w:p>
    <w:p w:rsidR="00501BE2" w:rsidRPr="00647A2A" w:rsidRDefault="00501BE2" w:rsidP="00501BE2">
      <w:pPr>
        <w:rPr>
          <w:rFonts w:cstheme="minorHAnsi"/>
        </w:rPr>
      </w:pPr>
      <w:r w:rsidRPr="00647A2A">
        <w:rPr>
          <w:rFonts w:cstheme="minorHAnsi"/>
        </w:rPr>
        <w:t>JUNIO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la programación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y las 19:00 </w:t>
      </w:r>
      <w:proofErr w:type="spellStart"/>
      <w:r w:rsidRPr="00647A2A">
        <w:rPr>
          <w:rFonts w:cstheme="minorHAnsi"/>
          <w:sz w:val="24"/>
          <w:szCs w:val="24"/>
        </w:rPr>
        <w:t>hrs</w:t>
      </w:r>
      <w:proofErr w:type="spellEnd"/>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especiales en imagen para celebrar el Día del Padre</w:t>
      </w:r>
    </w:p>
    <w:p w:rsidR="00501BE2" w:rsidRPr="00647A2A" w:rsidRDefault="00501BE2" w:rsidP="00501BE2">
      <w:pPr>
        <w:rPr>
          <w:rFonts w:cstheme="minorHAnsi"/>
        </w:rPr>
      </w:pPr>
      <w:r w:rsidRPr="00647A2A">
        <w:rPr>
          <w:rFonts w:cstheme="minorHAnsi"/>
        </w:rPr>
        <w:t>JULIO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lastRenderedPageBreak/>
        <w:t xml:space="preserve">Infografías de actualizaciones de cifras de contagios estatales de COVID-19 diarias, a las 12:00 pm y las 19:00 </w:t>
      </w:r>
      <w:proofErr w:type="spellStart"/>
      <w:r w:rsidRPr="00647A2A">
        <w:rPr>
          <w:rFonts w:cstheme="minorHAnsi"/>
          <w:sz w:val="24"/>
          <w:szCs w:val="24"/>
        </w:rPr>
        <w:t>hrs</w:t>
      </w:r>
      <w:proofErr w:type="spellEnd"/>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clips en historias festejando el Día del Rock</w:t>
      </w:r>
    </w:p>
    <w:p w:rsidR="00501BE2" w:rsidRPr="00647A2A" w:rsidRDefault="00501BE2" w:rsidP="00501BE2">
      <w:pPr>
        <w:rPr>
          <w:rFonts w:cstheme="minorHAnsi"/>
        </w:rPr>
      </w:pPr>
      <w:r w:rsidRPr="00647A2A">
        <w:rPr>
          <w:rFonts w:cstheme="minorHAnsi"/>
        </w:rPr>
        <w:t>AGOSTO</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Campaña en imágenes “Tú Eres el Héroe”, concientización de salubridad, higiene y protocolos ante la contingencia ocasionada por el virus COVID-19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especiales en imagen para celebrar el Día del Abuelo</w:t>
      </w:r>
    </w:p>
    <w:p w:rsidR="00501BE2" w:rsidRPr="00647A2A" w:rsidRDefault="00501BE2" w:rsidP="00501BE2">
      <w:pPr>
        <w:rPr>
          <w:rFonts w:cstheme="minorHAnsi"/>
        </w:rPr>
      </w:pPr>
      <w:r w:rsidRPr="00647A2A">
        <w:rPr>
          <w:rFonts w:cstheme="minorHAnsi"/>
        </w:rPr>
        <w:t>SEPTIEMBRE</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Síntesis informativas vespertinas de noticias relevantes a nivel estatal, nacional e internacional</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Campaña en imágenes “Tú Eres el Héroe”, concientización de salubridad, higiene y protocolos ante la contingencia ocasionada por el virus COVID-19</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publicaciones especiales sobre el Aniversario de la Independencia de México</w:t>
      </w:r>
    </w:p>
    <w:p w:rsidR="00501BE2" w:rsidRPr="00647A2A" w:rsidRDefault="00501BE2" w:rsidP="00501BE2">
      <w:pPr>
        <w:rPr>
          <w:rFonts w:cstheme="minorHAnsi"/>
        </w:rPr>
      </w:pPr>
      <w:r w:rsidRPr="00647A2A">
        <w:rPr>
          <w:rFonts w:cstheme="minorHAnsi"/>
        </w:rPr>
        <w:t>OCTUBRE</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lastRenderedPageBreak/>
        <w:t xml:space="preserve">Infografías de actualizaciones de cifras de contagios estatales de COVID-19 diarias, a las 12:00 pm </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especiales sobre el Día de la Lucha Contra el Cáncer de Mama</w:t>
      </w:r>
    </w:p>
    <w:p w:rsidR="00501BE2" w:rsidRPr="00647A2A" w:rsidRDefault="00501BE2" w:rsidP="00501BE2">
      <w:pPr>
        <w:spacing w:after="160" w:line="259" w:lineRule="auto"/>
        <w:contextualSpacing/>
        <w:rPr>
          <w:rFonts w:cstheme="minorHAnsi"/>
        </w:rPr>
      </w:pPr>
      <w:r w:rsidRPr="00647A2A">
        <w:rPr>
          <w:rFonts w:cstheme="minorHAnsi"/>
        </w:rPr>
        <w:t>NOVIEMBRE</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Serie de imágenes especiales para el Día de Muertos</w:t>
      </w:r>
    </w:p>
    <w:p w:rsidR="00501BE2" w:rsidRPr="00647A2A" w:rsidRDefault="00501BE2" w:rsidP="00501BE2">
      <w:pPr>
        <w:rPr>
          <w:rFonts w:cstheme="minorHAnsi"/>
        </w:rPr>
      </w:pPr>
      <w:r w:rsidRPr="00647A2A">
        <w:rPr>
          <w:rFonts w:cstheme="minorHAnsi"/>
        </w:rPr>
        <w:t>DICIEMBRE</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Publicaciones de la efeméride(s) del día, cumpleaños y otros eventos significativos</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 xml:space="preserve">Infografías de actualizaciones de cifras de contagios estatales de COVID-19 diarias, a las 12:00 pm </w:t>
      </w:r>
    </w:p>
    <w:p w:rsidR="00501BE2" w:rsidRPr="00647A2A" w:rsidRDefault="00501BE2" w:rsidP="00501BE2">
      <w:pPr>
        <w:pStyle w:val="Prrafodelista"/>
        <w:numPr>
          <w:ilvl w:val="0"/>
          <w:numId w:val="27"/>
        </w:numPr>
        <w:rPr>
          <w:rFonts w:cstheme="minorHAnsi"/>
          <w:sz w:val="24"/>
          <w:szCs w:val="24"/>
        </w:rPr>
      </w:pPr>
      <w:r w:rsidRPr="00647A2A">
        <w:rPr>
          <w:rFonts w:cstheme="minorHAnsi"/>
          <w:sz w:val="24"/>
          <w:szCs w:val="24"/>
        </w:rPr>
        <w:t>Anuncios de transmisiones especiales del canal de televisión</w:t>
      </w:r>
    </w:p>
    <w:p w:rsidR="001C3D41" w:rsidRDefault="00501BE2" w:rsidP="00E96C48">
      <w:pPr>
        <w:pStyle w:val="Prrafodelista"/>
        <w:numPr>
          <w:ilvl w:val="0"/>
          <w:numId w:val="27"/>
        </w:numPr>
        <w:rPr>
          <w:rFonts w:cstheme="minorHAnsi"/>
          <w:sz w:val="24"/>
          <w:szCs w:val="24"/>
        </w:rPr>
      </w:pPr>
      <w:r w:rsidRPr="00647A2A">
        <w:rPr>
          <w:rFonts w:cstheme="minorHAnsi"/>
          <w:sz w:val="24"/>
          <w:szCs w:val="24"/>
        </w:rPr>
        <w:t>Vídeo cápsulas de datos para celebrar las Fiestas Decembrinas</w:t>
      </w:r>
    </w:p>
    <w:p w:rsidR="00E96C48" w:rsidRPr="00E96C48" w:rsidRDefault="00E96C48" w:rsidP="00E96C48">
      <w:pPr>
        <w:pStyle w:val="Prrafodelista"/>
        <w:numPr>
          <w:ilvl w:val="0"/>
          <w:numId w:val="27"/>
        </w:numPr>
        <w:rPr>
          <w:rFonts w:cstheme="minorHAnsi"/>
          <w:sz w:val="24"/>
          <w:szCs w:val="24"/>
        </w:rPr>
      </w:pPr>
      <w:bookmarkStart w:id="0" w:name="_GoBack"/>
      <w:bookmarkEnd w:id="0"/>
    </w:p>
    <w:p w:rsidR="001C3D41" w:rsidRPr="00647A2A" w:rsidRDefault="001C3D41" w:rsidP="001C3D41">
      <w:pPr>
        <w:jc w:val="center"/>
        <w:rPr>
          <w:rFonts w:cstheme="minorHAnsi"/>
          <w:b/>
          <w:i/>
          <w:color w:val="800000"/>
          <w:lang w:val="es-MX"/>
        </w:rPr>
      </w:pPr>
      <w:r w:rsidRPr="00647A2A">
        <w:rPr>
          <w:rFonts w:cstheme="minorHAnsi"/>
          <w:b/>
          <w:i/>
          <w:color w:val="800000"/>
          <w:lang w:val="es-MX"/>
        </w:rPr>
        <w:t>REPORTE ANUAL DE ACTIVIDADES</w:t>
      </w:r>
    </w:p>
    <w:p w:rsidR="001C3D41" w:rsidRPr="00647A2A" w:rsidRDefault="001C3D41" w:rsidP="001C3D41">
      <w:pPr>
        <w:jc w:val="center"/>
        <w:rPr>
          <w:rFonts w:cstheme="minorHAnsi"/>
          <w:b/>
          <w:color w:val="800000"/>
        </w:rPr>
      </w:pPr>
      <w:r w:rsidRPr="00647A2A">
        <w:rPr>
          <w:rFonts w:cstheme="minorHAnsi"/>
          <w:b/>
          <w:color w:val="800000"/>
        </w:rPr>
        <w:t xml:space="preserve">DIRECCIÓN DE TELEVISIÓN </w:t>
      </w:r>
    </w:p>
    <w:p w:rsidR="001C3D41" w:rsidRPr="00647A2A" w:rsidRDefault="001C3D41" w:rsidP="001C3D41">
      <w:pPr>
        <w:ind w:left="-284"/>
        <w:jc w:val="center"/>
        <w:rPr>
          <w:rFonts w:cstheme="minorHAnsi"/>
          <w:b/>
          <w:i/>
          <w:color w:val="800000"/>
          <w:lang w:val="es-MX"/>
        </w:rPr>
      </w:pPr>
      <w:r w:rsidRPr="00647A2A">
        <w:rPr>
          <w:rFonts w:cstheme="minorHAnsi"/>
          <w:b/>
          <w:i/>
          <w:color w:val="800000"/>
          <w:lang w:val="es-MX"/>
        </w:rPr>
        <w:t>COAHUILA RADIO Y TELEVISIÓN</w:t>
      </w:r>
    </w:p>
    <w:p w:rsidR="001C3D41" w:rsidRPr="00647A2A" w:rsidRDefault="001C3D41" w:rsidP="001C3D41">
      <w:pPr>
        <w:pStyle w:val="Sinespaciado"/>
        <w:spacing w:line="360" w:lineRule="auto"/>
        <w:rPr>
          <w:rFonts w:asciiTheme="minorHAnsi" w:hAnsiTheme="minorHAnsi" w:cstheme="minorHAnsi"/>
          <w:sz w:val="24"/>
          <w:szCs w:val="24"/>
        </w:rPr>
      </w:pPr>
      <w:r w:rsidRPr="00647A2A">
        <w:rPr>
          <w:rFonts w:asciiTheme="minorHAnsi" w:hAnsiTheme="minorHAnsi" w:cstheme="minorHAnsi"/>
          <w:sz w:val="24"/>
          <w:szCs w:val="24"/>
        </w:rPr>
        <w:t>Dirección de Televisión</w:t>
      </w:r>
    </w:p>
    <w:p w:rsidR="001C3D41" w:rsidRPr="00647A2A" w:rsidRDefault="001C3D41" w:rsidP="001C3D41">
      <w:pPr>
        <w:pStyle w:val="Sinespaciado"/>
        <w:spacing w:line="360" w:lineRule="auto"/>
        <w:rPr>
          <w:rFonts w:asciiTheme="minorHAnsi" w:hAnsiTheme="minorHAnsi" w:cstheme="minorHAnsi"/>
          <w:sz w:val="24"/>
          <w:szCs w:val="24"/>
        </w:rPr>
      </w:pPr>
      <w:r w:rsidRPr="00647A2A">
        <w:rPr>
          <w:rFonts w:asciiTheme="minorHAnsi" w:hAnsiTheme="minorHAnsi" w:cstheme="minorHAnsi"/>
          <w:sz w:val="24"/>
          <w:szCs w:val="24"/>
        </w:rPr>
        <w:t xml:space="preserve">Misión: Consolidar los recursos técnicos para la </w:t>
      </w:r>
      <w:r w:rsidRPr="00647A2A">
        <w:rPr>
          <w:rFonts w:asciiTheme="minorHAnsi" w:eastAsiaTheme="minorHAnsi" w:hAnsiTheme="minorHAnsi" w:cstheme="minorHAnsi"/>
          <w:sz w:val="24"/>
          <w:szCs w:val="24"/>
        </w:rPr>
        <w:t>puesta en marcha del canal 17.1 de televisión abierta.</w:t>
      </w:r>
    </w:p>
    <w:p w:rsidR="001C3D41" w:rsidRPr="00647A2A" w:rsidRDefault="001C3D41" w:rsidP="001C3D41">
      <w:pPr>
        <w:pStyle w:val="Sinespaciado"/>
        <w:spacing w:line="360" w:lineRule="auto"/>
        <w:rPr>
          <w:rFonts w:asciiTheme="minorHAnsi" w:hAnsiTheme="minorHAnsi" w:cstheme="minorHAnsi"/>
          <w:sz w:val="24"/>
          <w:szCs w:val="24"/>
        </w:rPr>
      </w:pPr>
    </w:p>
    <w:p w:rsidR="001C3D41" w:rsidRPr="00647A2A" w:rsidRDefault="001C3D41" w:rsidP="001C3D41">
      <w:pPr>
        <w:pStyle w:val="Sinespaciado"/>
        <w:spacing w:line="360" w:lineRule="auto"/>
        <w:rPr>
          <w:rFonts w:asciiTheme="minorHAnsi" w:hAnsiTheme="minorHAnsi" w:cstheme="minorHAnsi"/>
          <w:sz w:val="24"/>
          <w:szCs w:val="24"/>
        </w:rPr>
      </w:pPr>
      <w:r w:rsidRPr="00647A2A">
        <w:rPr>
          <w:rFonts w:asciiTheme="minorHAnsi" w:hAnsiTheme="minorHAnsi" w:cstheme="minorHAnsi"/>
          <w:sz w:val="24"/>
          <w:szCs w:val="24"/>
        </w:rPr>
        <w:lastRenderedPageBreak/>
        <w:t>Visión: Consolidar al canal de televisión como un referente de entretenimiento, educación y formación, en nuestro estado, cumpliendo así con lo programado en el plan estatal de desarrollo.</w:t>
      </w:r>
    </w:p>
    <w:p w:rsidR="001C3D41" w:rsidRPr="00647A2A" w:rsidRDefault="001C3D41" w:rsidP="001C3D41">
      <w:pPr>
        <w:pStyle w:val="Sinespaciado"/>
        <w:spacing w:line="360" w:lineRule="auto"/>
        <w:rPr>
          <w:rFonts w:asciiTheme="minorHAnsi" w:hAnsiTheme="minorHAnsi" w:cstheme="minorHAnsi"/>
          <w:sz w:val="24"/>
          <w:szCs w:val="24"/>
        </w:rPr>
      </w:pPr>
    </w:p>
    <w:p w:rsidR="001C3D41" w:rsidRPr="00647A2A" w:rsidRDefault="001C3D41" w:rsidP="001C3D41">
      <w:pPr>
        <w:pStyle w:val="Sinespaciado"/>
        <w:spacing w:line="360" w:lineRule="auto"/>
        <w:rPr>
          <w:rFonts w:asciiTheme="minorHAnsi" w:hAnsiTheme="minorHAnsi" w:cstheme="minorHAnsi"/>
          <w:sz w:val="24"/>
          <w:szCs w:val="24"/>
        </w:rPr>
      </w:pPr>
      <w:r w:rsidRPr="00647A2A">
        <w:rPr>
          <w:rFonts w:asciiTheme="minorHAnsi" w:hAnsiTheme="minorHAnsi" w:cstheme="minorHAnsi"/>
          <w:sz w:val="24"/>
          <w:szCs w:val="24"/>
        </w:rPr>
        <w:t>Actividades a realizar</w:t>
      </w:r>
    </w:p>
    <w:p w:rsidR="001C3D41" w:rsidRPr="00647A2A" w:rsidRDefault="001C3D41" w:rsidP="001C3D41">
      <w:pPr>
        <w:pStyle w:val="Sinespaciado"/>
        <w:spacing w:line="360" w:lineRule="auto"/>
        <w:rPr>
          <w:rFonts w:asciiTheme="minorHAnsi" w:hAnsiTheme="minorHAnsi"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Elaborar la carta programática que, de cumplimiento con el plan de desarrollo, en conjunto con el departamento de contenidos y la dirección general.</w:t>
      </w:r>
    </w:p>
    <w:p w:rsidR="001C3D41" w:rsidRPr="00647A2A" w:rsidRDefault="001C3D41" w:rsidP="001C3D41">
      <w:pPr>
        <w:pStyle w:val="Prrafodelista"/>
        <w:rPr>
          <w:rFonts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Construcción de las instalaciones físicas del canal de televisión</w:t>
      </w:r>
    </w:p>
    <w:p w:rsidR="001C3D41" w:rsidRPr="00647A2A" w:rsidRDefault="001C3D41" w:rsidP="001C3D41">
      <w:pPr>
        <w:pStyle w:val="Prrafodelista"/>
        <w:rPr>
          <w:rFonts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 xml:space="preserve">Concluir la firma de convenios con los canales 22, </w:t>
      </w:r>
      <w:proofErr w:type="gramStart"/>
      <w:r w:rsidRPr="00647A2A">
        <w:rPr>
          <w:rFonts w:cstheme="minorHAnsi"/>
          <w:sz w:val="24"/>
          <w:szCs w:val="24"/>
        </w:rPr>
        <w:t>Tv  UNAM</w:t>
      </w:r>
      <w:proofErr w:type="gramEnd"/>
      <w:r w:rsidRPr="00647A2A">
        <w:rPr>
          <w:rFonts w:cstheme="minorHAnsi"/>
          <w:sz w:val="24"/>
          <w:szCs w:val="24"/>
        </w:rPr>
        <w:t xml:space="preserve">, TV Educativa y </w:t>
      </w:r>
      <w:proofErr w:type="spellStart"/>
      <w:r w:rsidRPr="00647A2A">
        <w:rPr>
          <w:rFonts w:cstheme="minorHAnsi"/>
          <w:sz w:val="24"/>
          <w:szCs w:val="24"/>
        </w:rPr>
        <w:t>Conabio</w:t>
      </w:r>
      <w:proofErr w:type="spellEnd"/>
      <w:r w:rsidRPr="00647A2A">
        <w:rPr>
          <w:rFonts w:cstheme="minorHAnsi"/>
          <w:sz w:val="24"/>
          <w:szCs w:val="24"/>
        </w:rPr>
        <w:t>.</w:t>
      </w:r>
    </w:p>
    <w:p w:rsidR="001C3D41" w:rsidRPr="00647A2A" w:rsidRDefault="001C3D41" w:rsidP="001C3D41">
      <w:pPr>
        <w:pStyle w:val="Prrafodelista"/>
        <w:rPr>
          <w:rFonts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Elaborar la planeación de programas a emitir en el canal de televisión que será de manera trimestral, elaborando un reporte para el departamento de cumplimiento.</w:t>
      </w:r>
    </w:p>
    <w:p w:rsidR="001C3D41" w:rsidRPr="00647A2A" w:rsidRDefault="001C3D41" w:rsidP="001C3D41">
      <w:pPr>
        <w:pStyle w:val="Prrafodelista"/>
        <w:rPr>
          <w:rFonts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Contratación del personal técnico del canal de televisión.</w:t>
      </w:r>
    </w:p>
    <w:p w:rsidR="001C3D41" w:rsidRPr="00647A2A" w:rsidRDefault="001C3D41" w:rsidP="001C3D41">
      <w:pPr>
        <w:pStyle w:val="Prrafodelista"/>
        <w:rPr>
          <w:rFonts w:cstheme="minorHAnsi"/>
          <w:sz w:val="24"/>
          <w:szCs w:val="24"/>
        </w:rPr>
      </w:pPr>
    </w:p>
    <w:p w:rsidR="001C3D41" w:rsidRPr="00647A2A" w:rsidRDefault="001C3D41" w:rsidP="001C3D41">
      <w:pPr>
        <w:pStyle w:val="Prrafodelista"/>
        <w:numPr>
          <w:ilvl w:val="0"/>
          <w:numId w:val="30"/>
        </w:numPr>
        <w:suppressAutoHyphens/>
        <w:spacing w:after="0" w:line="240" w:lineRule="auto"/>
        <w:rPr>
          <w:rFonts w:cstheme="minorHAnsi"/>
          <w:sz w:val="24"/>
          <w:szCs w:val="24"/>
        </w:rPr>
      </w:pPr>
      <w:r w:rsidRPr="00647A2A">
        <w:rPr>
          <w:rFonts w:cstheme="minorHAnsi"/>
          <w:sz w:val="24"/>
          <w:szCs w:val="24"/>
        </w:rPr>
        <w:t>Capacitación del personal técnico del canal de televisión.</w:t>
      </w:r>
    </w:p>
    <w:p w:rsidR="001C3D41" w:rsidRPr="00647A2A" w:rsidRDefault="001C3D41" w:rsidP="001C3D41">
      <w:pPr>
        <w:ind w:left="-284"/>
        <w:jc w:val="center"/>
        <w:rPr>
          <w:rFonts w:cstheme="minorHAnsi"/>
          <w:b/>
          <w:i/>
          <w:color w:val="800000"/>
          <w:lang w:val="es-MX"/>
        </w:rPr>
      </w:pPr>
    </w:p>
    <w:p w:rsidR="001C3D41" w:rsidRPr="00647A2A" w:rsidRDefault="001C3D41" w:rsidP="001C3D41">
      <w:pPr>
        <w:jc w:val="center"/>
        <w:rPr>
          <w:rFonts w:cstheme="minorHAnsi"/>
          <w:b/>
          <w:i/>
          <w:color w:val="800000"/>
          <w:lang w:val="es-MX"/>
        </w:rPr>
      </w:pPr>
      <w:r w:rsidRPr="00647A2A">
        <w:rPr>
          <w:rFonts w:cstheme="minorHAnsi"/>
          <w:b/>
          <w:i/>
          <w:color w:val="800000"/>
          <w:lang w:val="es-MX"/>
        </w:rPr>
        <w:t>REPORTE ANUAL DE ACTIVIDADES</w:t>
      </w:r>
    </w:p>
    <w:p w:rsidR="001C3D41" w:rsidRPr="00647A2A" w:rsidRDefault="001C3D41" w:rsidP="001C3D41">
      <w:pPr>
        <w:jc w:val="center"/>
        <w:rPr>
          <w:rFonts w:cstheme="minorHAnsi"/>
          <w:b/>
          <w:color w:val="800000"/>
        </w:rPr>
      </w:pPr>
      <w:r w:rsidRPr="00647A2A">
        <w:rPr>
          <w:rFonts w:cstheme="minorHAnsi"/>
          <w:b/>
          <w:color w:val="800000"/>
        </w:rPr>
        <w:t xml:space="preserve">DIRECCIÓN DE PLANEACIÓN </w:t>
      </w:r>
    </w:p>
    <w:p w:rsidR="001C3D41" w:rsidRPr="00647A2A" w:rsidRDefault="001C3D41" w:rsidP="001C3D41">
      <w:pPr>
        <w:ind w:left="-284"/>
        <w:jc w:val="center"/>
        <w:rPr>
          <w:rFonts w:cstheme="minorHAnsi"/>
          <w:b/>
          <w:i/>
          <w:color w:val="800000"/>
          <w:lang w:val="es-MX"/>
        </w:rPr>
      </w:pPr>
      <w:r w:rsidRPr="00647A2A">
        <w:rPr>
          <w:rFonts w:cstheme="minorHAnsi"/>
          <w:b/>
          <w:i/>
          <w:color w:val="800000"/>
          <w:lang w:val="es-MX"/>
        </w:rPr>
        <w:t>COAHUILA RADIO Y TELEVISIÓN</w:t>
      </w:r>
    </w:p>
    <w:p w:rsidR="001C3D41" w:rsidRPr="00647A2A" w:rsidRDefault="001C3D41" w:rsidP="001C3D41">
      <w:pPr>
        <w:jc w:val="both"/>
        <w:rPr>
          <w:rFonts w:cstheme="minorHAnsi"/>
          <w:b/>
        </w:rPr>
      </w:pPr>
    </w:p>
    <w:p w:rsidR="001C3D41" w:rsidRPr="00647A2A" w:rsidRDefault="001C3D41" w:rsidP="001C3D41">
      <w:pPr>
        <w:pStyle w:val="Sinespaciado"/>
        <w:rPr>
          <w:rFonts w:asciiTheme="minorHAnsi" w:hAnsiTheme="minorHAnsi" w:cstheme="minorHAnsi"/>
          <w:sz w:val="24"/>
          <w:szCs w:val="24"/>
          <w:lang w:val="es-ES_tradnl"/>
        </w:rPr>
      </w:pPr>
      <w:r w:rsidRPr="00647A2A">
        <w:rPr>
          <w:rFonts w:asciiTheme="minorHAnsi" w:hAnsiTheme="minorHAnsi" w:cstheme="minorHAnsi"/>
          <w:sz w:val="24"/>
          <w:szCs w:val="24"/>
          <w:lang w:val="es-ES_tradnl"/>
        </w:rPr>
        <w:t>Coahuila Radio y Televisión es un medio de comunicación del servicio público con a carácter educativo y cultural.</w:t>
      </w:r>
    </w:p>
    <w:p w:rsidR="001C3D41" w:rsidRPr="00647A2A" w:rsidRDefault="001C3D41" w:rsidP="001C3D41">
      <w:pPr>
        <w:pStyle w:val="Sinespaciado"/>
        <w:jc w:val="center"/>
        <w:rPr>
          <w:rFonts w:asciiTheme="minorHAnsi" w:hAnsiTheme="minorHAnsi" w:cstheme="minorHAnsi"/>
          <w:sz w:val="24"/>
          <w:szCs w:val="24"/>
          <w:lang w:val="es-ES_tradnl"/>
        </w:rPr>
      </w:pPr>
    </w:p>
    <w:p w:rsidR="001C3D41" w:rsidRPr="00647A2A" w:rsidRDefault="001C3D41" w:rsidP="001C3D41">
      <w:pPr>
        <w:pStyle w:val="Sinespaciado"/>
        <w:jc w:val="both"/>
        <w:rPr>
          <w:rFonts w:asciiTheme="minorHAnsi" w:hAnsiTheme="minorHAnsi" w:cstheme="minorHAnsi"/>
          <w:sz w:val="24"/>
          <w:szCs w:val="24"/>
          <w:lang w:val="es-ES_tradnl"/>
        </w:rPr>
      </w:pPr>
    </w:p>
    <w:p w:rsidR="001C3D41" w:rsidRPr="00647A2A" w:rsidRDefault="001C3D41" w:rsidP="001C3D41">
      <w:pPr>
        <w:pStyle w:val="Sinespaciado"/>
        <w:jc w:val="center"/>
        <w:rPr>
          <w:rFonts w:asciiTheme="minorHAnsi" w:hAnsiTheme="minorHAnsi" w:cstheme="minorHAnsi"/>
          <w:sz w:val="24"/>
          <w:szCs w:val="24"/>
          <w:lang w:val="es-ES_tradnl"/>
        </w:rPr>
      </w:pPr>
    </w:p>
    <w:p w:rsidR="001C3D41" w:rsidRPr="00647A2A" w:rsidRDefault="001C3D41" w:rsidP="001C3D41">
      <w:pPr>
        <w:pStyle w:val="Sinespaciado"/>
        <w:ind w:left="720"/>
        <w:rPr>
          <w:rFonts w:asciiTheme="minorHAnsi" w:hAnsiTheme="minorHAnsi" w:cstheme="minorHAnsi"/>
          <w:sz w:val="24"/>
          <w:szCs w:val="24"/>
          <w:lang w:val="es-ES_tradnl"/>
        </w:rPr>
      </w:pPr>
    </w:p>
    <w:p w:rsidR="001C3D41" w:rsidRPr="00647A2A" w:rsidRDefault="001C3D41" w:rsidP="001C3D41">
      <w:pPr>
        <w:pStyle w:val="Sinespaciado"/>
        <w:numPr>
          <w:ilvl w:val="0"/>
          <w:numId w:val="29"/>
        </w:numPr>
        <w:rPr>
          <w:rFonts w:asciiTheme="minorHAnsi" w:hAnsiTheme="minorHAnsi" w:cstheme="minorHAnsi"/>
          <w:sz w:val="24"/>
          <w:szCs w:val="24"/>
          <w:lang w:val="es-ES_tradnl"/>
        </w:rPr>
      </w:pPr>
      <w:r w:rsidRPr="00647A2A">
        <w:rPr>
          <w:rFonts w:asciiTheme="minorHAnsi" w:hAnsiTheme="minorHAnsi" w:cstheme="minorHAnsi"/>
          <w:sz w:val="24"/>
          <w:szCs w:val="24"/>
          <w:lang w:val="es-ES_tradnl"/>
        </w:rPr>
        <w:lastRenderedPageBreak/>
        <w:t>La planeación y revisión de contenido de radio y tv para asegurar el contenido dirigido a los receptores.</w:t>
      </w:r>
    </w:p>
    <w:p w:rsidR="001C3D41" w:rsidRPr="00647A2A" w:rsidRDefault="001C3D41" w:rsidP="001C3D41">
      <w:pPr>
        <w:pStyle w:val="Sinespaciado"/>
        <w:rPr>
          <w:rFonts w:asciiTheme="minorHAnsi" w:hAnsiTheme="minorHAnsi" w:cstheme="minorHAnsi"/>
          <w:sz w:val="24"/>
          <w:szCs w:val="24"/>
          <w:lang w:val="es-ES_tradnl"/>
        </w:rPr>
      </w:pPr>
    </w:p>
    <w:p w:rsidR="001C3D41" w:rsidRPr="00647A2A" w:rsidRDefault="001C3D41" w:rsidP="001C3D41">
      <w:pPr>
        <w:pStyle w:val="Sinespaciado"/>
        <w:numPr>
          <w:ilvl w:val="0"/>
          <w:numId w:val="29"/>
        </w:numPr>
        <w:rPr>
          <w:rFonts w:asciiTheme="minorHAnsi" w:hAnsiTheme="minorHAnsi" w:cstheme="minorHAnsi"/>
          <w:sz w:val="24"/>
          <w:szCs w:val="24"/>
          <w:lang w:val="es-ES_tradnl"/>
        </w:rPr>
      </w:pPr>
      <w:r w:rsidRPr="00647A2A">
        <w:rPr>
          <w:rFonts w:asciiTheme="minorHAnsi" w:hAnsiTheme="minorHAnsi" w:cstheme="minorHAnsi"/>
          <w:sz w:val="24"/>
          <w:szCs w:val="24"/>
          <w:lang w:val="es-ES_tradnl"/>
        </w:rPr>
        <w:t>Diseño, planeación e implementación de campañas propositivas.</w:t>
      </w:r>
    </w:p>
    <w:p w:rsidR="00513642" w:rsidRPr="00647A2A" w:rsidRDefault="00513642" w:rsidP="00E36D55">
      <w:pPr>
        <w:jc w:val="both"/>
        <w:rPr>
          <w:rFonts w:cstheme="minorHAnsi"/>
          <w:b/>
          <w:lang w:val="es-ES"/>
        </w:rPr>
      </w:pPr>
    </w:p>
    <w:p w:rsidR="00D72173" w:rsidRPr="00647A2A" w:rsidRDefault="00D72173" w:rsidP="00E36D55">
      <w:pPr>
        <w:jc w:val="both"/>
        <w:rPr>
          <w:rFonts w:cstheme="minorHAnsi"/>
          <w:b/>
          <w:lang w:val="es-ES"/>
        </w:rPr>
      </w:pPr>
    </w:p>
    <w:p w:rsidR="00D72173" w:rsidRPr="00647A2A" w:rsidRDefault="00D72173" w:rsidP="00E36D55">
      <w:pPr>
        <w:pStyle w:val="Sinespaciado"/>
        <w:ind w:right="283"/>
        <w:jc w:val="both"/>
        <w:rPr>
          <w:rFonts w:asciiTheme="minorHAnsi" w:hAnsiTheme="minorHAnsi" w:cstheme="minorHAnsi"/>
          <w:sz w:val="24"/>
          <w:szCs w:val="24"/>
        </w:rPr>
      </w:pPr>
    </w:p>
    <w:p w:rsidR="00D72173" w:rsidRPr="00647A2A" w:rsidRDefault="00D72173" w:rsidP="00E36D55">
      <w:pPr>
        <w:pStyle w:val="Sinespaciado"/>
        <w:ind w:right="283"/>
        <w:jc w:val="both"/>
        <w:rPr>
          <w:rFonts w:asciiTheme="minorHAnsi" w:hAnsiTheme="minorHAnsi" w:cstheme="minorHAnsi"/>
          <w:sz w:val="24"/>
          <w:szCs w:val="24"/>
        </w:rPr>
      </w:pPr>
      <w:r w:rsidRPr="00647A2A">
        <w:rPr>
          <w:rFonts w:asciiTheme="minorHAnsi" w:hAnsiTheme="minorHAnsi" w:cstheme="minorHAnsi"/>
          <w:sz w:val="24"/>
          <w:szCs w:val="24"/>
        </w:rPr>
        <w:t>Aprob</w:t>
      </w:r>
      <w:r w:rsidR="00FA177F" w:rsidRPr="00647A2A">
        <w:rPr>
          <w:rFonts w:asciiTheme="minorHAnsi" w:hAnsiTheme="minorHAnsi" w:cstheme="minorHAnsi"/>
          <w:sz w:val="24"/>
          <w:szCs w:val="24"/>
        </w:rPr>
        <w:t>ado por la Junta de Gobierno de</w:t>
      </w:r>
      <w:r w:rsidRPr="00647A2A">
        <w:rPr>
          <w:rFonts w:asciiTheme="minorHAnsi" w:hAnsiTheme="minorHAnsi" w:cstheme="minorHAnsi"/>
          <w:sz w:val="24"/>
          <w:szCs w:val="24"/>
        </w:rPr>
        <w:t xml:space="preserve"> Coahuila</w:t>
      </w:r>
      <w:r w:rsidR="00FA177F" w:rsidRPr="00647A2A">
        <w:rPr>
          <w:rFonts w:asciiTheme="minorHAnsi" w:hAnsiTheme="minorHAnsi" w:cstheme="minorHAnsi"/>
          <w:sz w:val="24"/>
          <w:szCs w:val="24"/>
        </w:rPr>
        <w:t xml:space="preserve"> Radio y Televisión</w:t>
      </w:r>
      <w:r w:rsidRPr="00647A2A">
        <w:rPr>
          <w:rFonts w:asciiTheme="minorHAnsi" w:hAnsiTheme="minorHAnsi" w:cstheme="minorHAnsi"/>
          <w:sz w:val="24"/>
          <w:szCs w:val="24"/>
        </w:rPr>
        <w:t xml:space="preserve">, según consta en acta ____________________________________________, celebrada en la ciudad de Saltillo, Coahuila de Zaragoza, a los ___________ días del mes de ________________ del año </w:t>
      </w:r>
      <w:proofErr w:type="gramStart"/>
      <w:r w:rsidRPr="00647A2A">
        <w:rPr>
          <w:rFonts w:asciiTheme="minorHAnsi" w:hAnsiTheme="minorHAnsi" w:cstheme="minorHAnsi"/>
          <w:sz w:val="24"/>
          <w:szCs w:val="24"/>
        </w:rPr>
        <w:t xml:space="preserve">dos mil </w:t>
      </w:r>
      <w:r w:rsidR="00FA177F" w:rsidRPr="00647A2A">
        <w:rPr>
          <w:rFonts w:asciiTheme="minorHAnsi" w:hAnsiTheme="minorHAnsi" w:cstheme="minorHAnsi"/>
          <w:sz w:val="24"/>
          <w:szCs w:val="24"/>
        </w:rPr>
        <w:t>veint</w:t>
      </w:r>
      <w:r w:rsidR="00E37DA2" w:rsidRPr="00647A2A">
        <w:rPr>
          <w:rFonts w:asciiTheme="minorHAnsi" w:hAnsiTheme="minorHAnsi" w:cstheme="minorHAnsi"/>
          <w:sz w:val="24"/>
          <w:szCs w:val="24"/>
        </w:rPr>
        <w:t>iuno</w:t>
      </w:r>
      <w:proofErr w:type="gramEnd"/>
      <w:r w:rsidR="00FA177F" w:rsidRPr="00647A2A">
        <w:rPr>
          <w:rFonts w:asciiTheme="minorHAnsi" w:hAnsiTheme="minorHAnsi" w:cstheme="minorHAnsi"/>
          <w:sz w:val="24"/>
          <w:szCs w:val="24"/>
        </w:rPr>
        <w:t>.</w:t>
      </w:r>
    </w:p>
    <w:p w:rsidR="00EF3E39" w:rsidRPr="00E36D55" w:rsidRDefault="00EF3E39" w:rsidP="00E36D55">
      <w:pPr>
        <w:jc w:val="both"/>
        <w:rPr>
          <w:rFonts w:asciiTheme="majorHAnsi" w:hAnsiTheme="majorHAnsi" w:cstheme="majorHAnsi"/>
          <w:lang w:val="es-ES"/>
        </w:rPr>
      </w:pPr>
    </w:p>
    <w:sectPr w:rsidR="00EF3E39" w:rsidRPr="00E36D55" w:rsidSect="003B2549">
      <w:type w:val="continuous"/>
      <w:pgSz w:w="12240" w:h="15840"/>
      <w:pgMar w:top="3119" w:right="1701" w:bottom="214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60" w:rsidRDefault="00F74260" w:rsidP="006750FE">
      <w:r>
        <w:separator/>
      </w:r>
    </w:p>
  </w:endnote>
  <w:endnote w:type="continuationSeparator" w:id="0">
    <w:p w:rsidR="00F74260" w:rsidRDefault="00F74260"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C63B5E">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-583565</wp:posOffset>
              </wp:positionV>
              <wp:extent cx="3199765" cy="84836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848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Periférico Luis Echeverría No. 1250 col Lourdes</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C.P. 25070, Saltillo Coahuila de Zaragoza.</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E96C48" w:rsidP="00807157">
                          <w:pPr>
                            <w:jc w:val="right"/>
                            <w:rPr>
                              <w:rFonts w:ascii="Interstate-Light" w:hAnsi="Interstate-Light"/>
                              <w:color w:val="808080"/>
                              <w:sz w:val="16"/>
                              <w:szCs w:val="16"/>
                            </w:rPr>
                          </w:pPr>
                          <w:hyperlink r:id="rId1" w:history="1">
                            <w:r w:rsidR="009E3817" w:rsidRPr="000F0B6C">
                              <w:rPr>
                                <w:rStyle w:val="Hipervnculo"/>
                                <w:rFonts w:ascii="Interstate-Light" w:hAnsi="Interstate-Light"/>
                                <w:sz w:val="16"/>
                                <w:szCs w:val="16"/>
                              </w:rPr>
                              <w:t>www.radiocoahuila.com.mx</w:t>
                            </w:r>
                          </w:hyperlink>
                        </w:p>
                        <w:p w:rsidR="009E3817" w:rsidRPr="00EC3C53" w:rsidRDefault="00E96C48" w:rsidP="00807157">
                          <w:pPr>
                            <w:jc w:val="right"/>
                            <w:rPr>
                              <w:rFonts w:ascii="Interstate-Light" w:hAnsi="Interstate-Light"/>
                              <w:color w:val="808080"/>
                              <w:sz w:val="16"/>
                              <w:szCs w:val="16"/>
                            </w:rPr>
                          </w:pPr>
                          <w:hyperlink r:id="rId2" w:history="1">
                            <w:r w:rsidR="009E3817" w:rsidRPr="000F0B6C">
                              <w:rPr>
                                <w:rStyle w:val="Hipervnculo"/>
                                <w:rFonts w:ascii="Interstate-Light" w:hAnsi="Interstate-Light"/>
                                <w:sz w:val="16"/>
                                <w:szCs w:val="16"/>
                              </w:rPr>
                              <w:t>www.coahuila.gob.mx/radio</w:t>
                            </w:r>
                          </w:hyperlink>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E96C48" w:rsidP="00807157">
                          <w:pPr>
                            <w:jc w:val="right"/>
                            <w:rPr>
                              <w:rFonts w:ascii="Interstate-Light" w:hAnsi="Interstate-Light"/>
                              <w:color w:val="808080"/>
                              <w:sz w:val="16"/>
                              <w:szCs w:val="16"/>
                            </w:rPr>
                          </w:pPr>
                          <w:hyperlink r:id="rId3" w:history="1">
                            <w:r w:rsidR="009E3817" w:rsidRPr="000F0B6C">
                              <w:rPr>
                                <w:rStyle w:val="Hipervnculo"/>
                                <w:rFonts w:ascii="Interstate-Light" w:hAnsi="Interstate-Light"/>
                                <w:sz w:val="16"/>
                                <w:szCs w:val="16"/>
                              </w:rPr>
                              <w:t>www.radiocoahuila.com.mx</w:t>
                            </w:r>
                          </w:hyperlink>
                        </w:p>
                        <w:p w:rsidR="009E3817" w:rsidRPr="00EC3C53" w:rsidRDefault="00E96C48" w:rsidP="00807157">
                          <w:pPr>
                            <w:jc w:val="right"/>
                            <w:rPr>
                              <w:rFonts w:ascii="Interstate-Light" w:hAnsi="Interstate-Light"/>
                              <w:color w:val="808080"/>
                              <w:sz w:val="16"/>
                              <w:szCs w:val="16"/>
                            </w:rPr>
                          </w:pPr>
                          <w:hyperlink r:id="rId4" w:history="1">
                            <w:r w:rsidR="009E3817" w:rsidRPr="000F0B6C">
                              <w:rPr>
                                <w:rStyle w:val="Hipervnculo"/>
                                <w:rFonts w:ascii="Interstate-Light" w:hAnsi="Interstate-Light"/>
                                <w:sz w:val="16"/>
                                <w:szCs w:val="16"/>
                              </w:rPr>
                              <w:t>www.coahuila.gob.mx/radio</w:t>
                            </w:r>
                          </w:hyperlink>
                        </w:p>
                        <w:p w:rsidR="009E3817" w:rsidRPr="009D2412" w:rsidRDefault="00E96C48" w:rsidP="006A2286">
                          <w:pPr>
                            <w:jc w:val="right"/>
                            <w:rPr>
                              <w:rFonts w:ascii="Interstate-Light" w:hAnsi="Interstate-Light"/>
                              <w:color w:val="808080" w:themeColor="background1" w:themeShade="80"/>
                              <w:sz w:val="16"/>
                              <w:szCs w:val="16"/>
                            </w:rPr>
                          </w:pPr>
                          <w:hyperlink r:id="rId5" w:history="1">
                            <w:r w:rsidR="009E3817" w:rsidRPr="000F0B6C">
                              <w:rPr>
                                <w:rStyle w:val="Hipervnculo"/>
                                <w:rFonts w:ascii="Interstate-Light" w:hAnsi="Interstate-Light"/>
                                <w:sz w:val="16"/>
                                <w:szCs w:val="16"/>
                              </w:rPr>
                              <w:t>www.coahuila.gob.mx/radio</w:t>
                            </w:r>
                          </w:hyperlink>
                        </w:p>
                        <w:p w:rsidR="009E3817" w:rsidRPr="009D2412" w:rsidRDefault="009E3817" w:rsidP="00C37396">
                          <w:pPr>
                            <w:jc w:val="right"/>
                            <w:rPr>
                              <w:rFonts w:ascii="Interstate-Light" w:hAnsi="Interstate-Light"/>
                              <w:color w:val="808080" w:themeColor="background1" w:themeShade="80"/>
                              <w:sz w:val="16"/>
                              <w:szCs w:val="16"/>
                            </w:rPr>
                          </w:pPr>
                        </w:p>
                        <w:p w:rsidR="009E3817" w:rsidRPr="009D2412" w:rsidRDefault="009E3817"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57.95pt;margin-top:-45.95pt;width:251.9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" filled="f" stroked="f">
              <v:path arrowok="t"/>
              <v:textbox>
                <w:txbxContent>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Periférico Luis Echeverría No. 1250 col Lourdes</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C.P. 25070, Saltillo Coahuila de Zaragoza.</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E96C48" w:rsidP="00807157">
                    <w:pPr>
                      <w:jc w:val="right"/>
                      <w:rPr>
                        <w:rFonts w:ascii="Interstate-Light" w:hAnsi="Interstate-Light"/>
                        <w:color w:val="808080"/>
                        <w:sz w:val="16"/>
                        <w:szCs w:val="16"/>
                      </w:rPr>
                    </w:pPr>
                    <w:hyperlink r:id="rId6" w:history="1">
                      <w:r w:rsidR="009E3817" w:rsidRPr="000F0B6C">
                        <w:rPr>
                          <w:rStyle w:val="Hipervnculo"/>
                          <w:rFonts w:ascii="Interstate-Light" w:hAnsi="Interstate-Light"/>
                          <w:sz w:val="16"/>
                          <w:szCs w:val="16"/>
                        </w:rPr>
                        <w:t>www.radiocoahuila.com.mx</w:t>
                      </w:r>
                    </w:hyperlink>
                  </w:p>
                  <w:p w:rsidR="009E3817" w:rsidRPr="00EC3C53" w:rsidRDefault="00E96C48" w:rsidP="00807157">
                    <w:pPr>
                      <w:jc w:val="right"/>
                      <w:rPr>
                        <w:rFonts w:ascii="Interstate-Light" w:hAnsi="Interstate-Light"/>
                        <w:color w:val="808080"/>
                        <w:sz w:val="16"/>
                        <w:szCs w:val="16"/>
                      </w:rPr>
                    </w:pPr>
                    <w:hyperlink r:id="rId7" w:history="1">
                      <w:r w:rsidR="009E3817" w:rsidRPr="000F0B6C">
                        <w:rPr>
                          <w:rStyle w:val="Hipervnculo"/>
                          <w:rFonts w:ascii="Interstate-Light" w:hAnsi="Interstate-Light"/>
                          <w:sz w:val="16"/>
                          <w:szCs w:val="16"/>
                        </w:rPr>
                        <w:t>www.coahuila.gob.mx/radio</w:t>
                      </w:r>
                    </w:hyperlink>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E96C48" w:rsidP="00807157">
                    <w:pPr>
                      <w:jc w:val="right"/>
                      <w:rPr>
                        <w:rFonts w:ascii="Interstate-Light" w:hAnsi="Interstate-Light"/>
                        <w:color w:val="808080"/>
                        <w:sz w:val="16"/>
                        <w:szCs w:val="16"/>
                      </w:rPr>
                    </w:pPr>
                    <w:hyperlink r:id="rId8" w:history="1">
                      <w:r w:rsidR="009E3817" w:rsidRPr="000F0B6C">
                        <w:rPr>
                          <w:rStyle w:val="Hipervnculo"/>
                          <w:rFonts w:ascii="Interstate-Light" w:hAnsi="Interstate-Light"/>
                          <w:sz w:val="16"/>
                          <w:szCs w:val="16"/>
                        </w:rPr>
                        <w:t>www.radiocoahuila.com.mx</w:t>
                      </w:r>
                    </w:hyperlink>
                  </w:p>
                  <w:p w:rsidR="009E3817" w:rsidRPr="00EC3C53" w:rsidRDefault="00E96C48" w:rsidP="00807157">
                    <w:pPr>
                      <w:jc w:val="right"/>
                      <w:rPr>
                        <w:rFonts w:ascii="Interstate-Light" w:hAnsi="Interstate-Light"/>
                        <w:color w:val="808080"/>
                        <w:sz w:val="16"/>
                        <w:szCs w:val="16"/>
                      </w:rPr>
                    </w:pPr>
                    <w:hyperlink r:id="rId9" w:history="1">
                      <w:r w:rsidR="009E3817" w:rsidRPr="000F0B6C">
                        <w:rPr>
                          <w:rStyle w:val="Hipervnculo"/>
                          <w:rFonts w:ascii="Interstate-Light" w:hAnsi="Interstate-Light"/>
                          <w:sz w:val="16"/>
                          <w:szCs w:val="16"/>
                        </w:rPr>
                        <w:t>www.coahuila.gob.mx/radio</w:t>
                      </w:r>
                    </w:hyperlink>
                  </w:p>
                  <w:p w:rsidR="009E3817" w:rsidRPr="009D2412" w:rsidRDefault="00E96C48" w:rsidP="006A2286">
                    <w:pPr>
                      <w:jc w:val="right"/>
                      <w:rPr>
                        <w:rFonts w:ascii="Interstate-Light" w:hAnsi="Interstate-Light"/>
                        <w:color w:val="808080" w:themeColor="background1" w:themeShade="80"/>
                        <w:sz w:val="16"/>
                        <w:szCs w:val="16"/>
                      </w:rPr>
                    </w:pPr>
                    <w:hyperlink r:id="rId10" w:history="1">
                      <w:r w:rsidR="009E3817" w:rsidRPr="000F0B6C">
                        <w:rPr>
                          <w:rStyle w:val="Hipervnculo"/>
                          <w:rFonts w:ascii="Interstate-Light" w:hAnsi="Interstate-Light"/>
                          <w:sz w:val="16"/>
                          <w:szCs w:val="16"/>
                        </w:rPr>
                        <w:t>www.coahuila.gob.mx/radio</w:t>
                      </w:r>
                    </w:hyperlink>
                  </w:p>
                  <w:p w:rsidR="009E3817" w:rsidRPr="009D2412" w:rsidRDefault="009E3817" w:rsidP="00C37396">
                    <w:pPr>
                      <w:jc w:val="right"/>
                      <w:rPr>
                        <w:rFonts w:ascii="Interstate-Light" w:hAnsi="Interstate-Light"/>
                        <w:color w:val="808080" w:themeColor="background1" w:themeShade="80"/>
                        <w:sz w:val="16"/>
                        <w:szCs w:val="16"/>
                      </w:rPr>
                    </w:pPr>
                  </w:p>
                  <w:p w:rsidR="009E3817" w:rsidRPr="009D2412" w:rsidRDefault="009E3817" w:rsidP="00606993">
                    <w:pPr>
                      <w:jc w:val="right"/>
                      <w:rPr>
                        <w:rFonts w:ascii="Interstate-Light" w:hAnsi="Interstate-Light"/>
                        <w:color w:val="808080" w:themeColor="background1" w:themeShade="80"/>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60" w:rsidRDefault="00F74260" w:rsidP="006750FE">
      <w:r>
        <w:separator/>
      </w:r>
    </w:p>
  </w:footnote>
  <w:footnote w:type="continuationSeparator" w:id="0">
    <w:p w:rsidR="00F74260" w:rsidRDefault="00F74260" w:rsidP="00675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rsidP="006750FE">
    <w:pPr>
      <w:pStyle w:val="Encabezado"/>
      <w:ind w:right="-93"/>
    </w:pPr>
    <w:r>
      <w:rPr>
        <w:noProof/>
        <w:lang w:val="es-MX" w:eastAsia="es-MX"/>
      </w:rPr>
      <w:drawing>
        <wp:anchor distT="0" distB="0" distL="114300" distR="114300" simplePos="0" relativeHeight="251659263" behindDoc="0" locked="0" layoutInCell="1" allowOverlap="1">
          <wp:simplePos x="0" y="0"/>
          <wp:positionH relativeFrom="column">
            <wp:posOffset>-1305581</wp:posOffset>
          </wp:positionH>
          <wp:positionV relativeFrom="paragraph">
            <wp:posOffset>-672318</wp:posOffset>
          </wp:positionV>
          <wp:extent cx="7855541" cy="1017061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7855541" cy="10170616"/>
                  </a:xfrm>
                  <a:prstGeom prst="rect">
                    <a:avLst/>
                  </a:prstGeom>
                </pic:spPr>
              </pic:pic>
            </a:graphicData>
          </a:graphic>
        </wp:anchor>
      </w:drawing>
    </w:r>
    <w:r w:rsidR="00C63B5E">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508635</wp:posOffset>
              </wp:positionH>
              <wp:positionV relativeFrom="paragraph">
                <wp:posOffset>1043940</wp:posOffset>
              </wp:positionV>
              <wp:extent cx="548640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E3817" w:rsidRPr="00A211F7" w:rsidRDefault="009E3817" w:rsidP="00554790">
                          <w:pPr>
                            <w:jc w:val="both"/>
                            <w:rPr>
                              <w:rFonts w:ascii="Interstate-Light" w:hAnsi="Interstate-Light"/>
                              <w:color w:val="808080" w:themeColor="background1" w:themeShade="80"/>
                              <w:lang w:val="en-US"/>
                            </w:rPr>
                          </w:pPr>
                          <w:r>
                            <w:rPr>
                              <w:rFonts w:ascii="Interstate-Light" w:hAnsi="Interstate-Light"/>
                              <w:color w:val="808080" w:themeColor="background1" w:themeShade="80"/>
                              <w:lang w:val="en-US"/>
                            </w:rPr>
                            <w:t>Coahuila</w:t>
                          </w:r>
                          <w:r w:rsidR="00554790">
                            <w:rPr>
                              <w:rFonts w:ascii="Interstate-Light" w:hAnsi="Interstate-Light"/>
                              <w:color w:val="808080" w:themeColor="background1" w:themeShade="80"/>
                              <w:lang w:val="en-US"/>
                            </w:rPr>
                            <w:t xml:space="preserve"> Radio y </w:t>
                          </w:r>
                          <w:proofErr w:type="spellStart"/>
                          <w:r w:rsidR="00554790">
                            <w:rPr>
                              <w:rFonts w:ascii="Interstate-Light" w:hAnsi="Interstate-Light"/>
                              <w:color w:val="808080" w:themeColor="background1" w:themeShade="80"/>
                              <w:lang w:val="en-US"/>
                            </w:rPr>
                            <w:t>Televisión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0.05pt;margin-top:82.2pt;width:6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" filled="f" stroked="f">
              <v:path arrowok="t"/>
              <v:textbox>
                <w:txbxContent>
                  <w:p w:rsidR="009E3817" w:rsidRPr="00A211F7" w:rsidRDefault="009E3817" w:rsidP="00554790">
                    <w:pPr>
                      <w:jc w:val="both"/>
                      <w:rPr>
                        <w:rFonts w:ascii="Interstate-Light" w:hAnsi="Interstate-Light"/>
                        <w:color w:val="808080" w:themeColor="background1" w:themeShade="80"/>
                        <w:lang w:val="en-US"/>
                      </w:rPr>
                    </w:pPr>
                    <w:r>
                      <w:rPr>
                        <w:rFonts w:ascii="Interstate-Light" w:hAnsi="Interstate-Light"/>
                        <w:color w:val="808080" w:themeColor="background1" w:themeShade="80"/>
                        <w:lang w:val="en-US"/>
                      </w:rPr>
                      <w:t>Coahuila</w:t>
                    </w:r>
                    <w:r w:rsidR="00554790">
                      <w:rPr>
                        <w:rFonts w:ascii="Interstate-Light" w:hAnsi="Interstate-Light"/>
                        <w:color w:val="808080" w:themeColor="background1" w:themeShade="80"/>
                        <w:lang w:val="en-US"/>
                      </w:rPr>
                      <w:t xml:space="preserve"> Radio y </w:t>
                    </w:r>
                    <w:proofErr w:type="spellStart"/>
                    <w:r w:rsidR="00554790">
                      <w:rPr>
                        <w:rFonts w:ascii="Interstate-Light" w:hAnsi="Interstate-Light"/>
                        <w:color w:val="808080" w:themeColor="background1" w:themeShade="80"/>
                        <w:lang w:val="en-US"/>
                      </w:rPr>
                      <w:t>Televisión</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8AE"/>
    <w:multiLevelType w:val="hybridMultilevel"/>
    <w:tmpl w:val="FBD826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2C1499"/>
    <w:multiLevelType w:val="hybridMultilevel"/>
    <w:tmpl w:val="A62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046F"/>
    <w:multiLevelType w:val="hybridMultilevel"/>
    <w:tmpl w:val="9198D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F5ECA"/>
    <w:multiLevelType w:val="hybridMultilevel"/>
    <w:tmpl w:val="7100A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B2522"/>
    <w:multiLevelType w:val="hybridMultilevel"/>
    <w:tmpl w:val="3910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171F79"/>
    <w:multiLevelType w:val="hybridMultilevel"/>
    <w:tmpl w:val="250E0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13DCF"/>
    <w:multiLevelType w:val="multilevel"/>
    <w:tmpl w:val="D0E09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A30F96"/>
    <w:multiLevelType w:val="hybridMultilevel"/>
    <w:tmpl w:val="3794707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15:restartNumberingAfterBreak="0">
    <w:nsid w:val="18BF10DD"/>
    <w:multiLevelType w:val="hybridMultilevel"/>
    <w:tmpl w:val="2918C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F74C49"/>
    <w:multiLevelType w:val="hybridMultilevel"/>
    <w:tmpl w:val="357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25D29"/>
    <w:multiLevelType w:val="hybridMultilevel"/>
    <w:tmpl w:val="7C3800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C10070"/>
    <w:multiLevelType w:val="multilevel"/>
    <w:tmpl w:val="0996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723C2"/>
    <w:multiLevelType w:val="hybridMultilevel"/>
    <w:tmpl w:val="A7309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E1957"/>
    <w:multiLevelType w:val="hybridMultilevel"/>
    <w:tmpl w:val="8AA207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A42EBC"/>
    <w:multiLevelType w:val="hybridMultilevel"/>
    <w:tmpl w:val="DE0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95E9F"/>
    <w:multiLevelType w:val="hybridMultilevel"/>
    <w:tmpl w:val="8C28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A0A36"/>
    <w:multiLevelType w:val="hybridMultilevel"/>
    <w:tmpl w:val="B0FE794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15:restartNumberingAfterBreak="0">
    <w:nsid w:val="4D4A610C"/>
    <w:multiLevelType w:val="multilevel"/>
    <w:tmpl w:val="B43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C2853"/>
    <w:multiLevelType w:val="hybridMultilevel"/>
    <w:tmpl w:val="A19C5B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33E3B8C"/>
    <w:multiLevelType w:val="hybridMultilevel"/>
    <w:tmpl w:val="762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72DB4"/>
    <w:multiLevelType w:val="hybridMultilevel"/>
    <w:tmpl w:val="03D8CF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F158C2"/>
    <w:multiLevelType w:val="hybridMultilevel"/>
    <w:tmpl w:val="88CC987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2" w15:restartNumberingAfterBreak="0">
    <w:nsid w:val="5ED2679E"/>
    <w:multiLevelType w:val="hybridMultilevel"/>
    <w:tmpl w:val="A7B08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563B11"/>
    <w:multiLevelType w:val="hybridMultilevel"/>
    <w:tmpl w:val="70ECA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AA7FAC"/>
    <w:multiLevelType w:val="hybridMultilevel"/>
    <w:tmpl w:val="6DD851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5" w15:restartNumberingAfterBreak="0">
    <w:nsid w:val="691E6518"/>
    <w:multiLevelType w:val="hybridMultilevel"/>
    <w:tmpl w:val="148CA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345073"/>
    <w:multiLevelType w:val="multilevel"/>
    <w:tmpl w:val="1E109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737A5"/>
    <w:multiLevelType w:val="hybridMultilevel"/>
    <w:tmpl w:val="8D80CB9C"/>
    <w:lvl w:ilvl="0" w:tplc="A4D85E18">
      <w:start w:val="1"/>
      <w:numFmt w:val="bullet"/>
      <w:lvlText w:val=""/>
      <w:lvlJc w:val="left"/>
      <w:pPr>
        <w:ind w:left="720" w:hanging="360"/>
      </w:pPr>
      <w:rPr>
        <w:rFonts w:ascii="Symbol" w:hAnsi="Symbol" w:hint="default"/>
        <w:lang w:val="es-ES_trad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DB7"/>
    <w:multiLevelType w:val="multilevel"/>
    <w:tmpl w:val="3EE8B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C34A2A"/>
    <w:multiLevelType w:val="hybridMultilevel"/>
    <w:tmpl w:val="03622D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781FEE"/>
    <w:multiLevelType w:val="hybridMultilevel"/>
    <w:tmpl w:val="1A6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A663A"/>
    <w:multiLevelType w:val="hybridMultilevel"/>
    <w:tmpl w:val="171AA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AD534B"/>
    <w:multiLevelType w:val="hybridMultilevel"/>
    <w:tmpl w:val="68BC5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0"/>
  </w:num>
  <w:num w:numId="4">
    <w:abstractNumId w:val="18"/>
  </w:num>
  <w:num w:numId="5">
    <w:abstractNumId w:val="31"/>
  </w:num>
  <w:num w:numId="6">
    <w:abstractNumId w:val="22"/>
  </w:num>
  <w:num w:numId="7">
    <w:abstractNumId w:val="25"/>
  </w:num>
  <w:num w:numId="8">
    <w:abstractNumId w:val="23"/>
  </w:num>
  <w:num w:numId="9">
    <w:abstractNumId w:val="10"/>
  </w:num>
  <w:num w:numId="10">
    <w:abstractNumId w:val="13"/>
  </w:num>
  <w:num w:numId="11">
    <w:abstractNumId w:val="29"/>
  </w:num>
  <w:num w:numId="12">
    <w:abstractNumId w:val="32"/>
  </w:num>
  <w:num w:numId="13">
    <w:abstractNumId w:val="16"/>
  </w:num>
  <w:num w:numId="14">
    <w:abstractNumId w:val="21"/>
  </w:num>
  <w:num w:numId="15">
    <w:abstractNumId w:val="24"/>
  </w:num>
  <w:num w:numId="16">
    <w:abstractNumId w:val="7"/>
  </w:num>
  <w:num w:numId="17">
    <w:abstractNumId w:val="2"/>
  </w:num>
  <w:num w:numId="18">
    <w:abstractNumId w:val="17"/>
  </w:num>
  <w:num w:numId="19">
    <w:abstractNumId w:val="30"/>
  </w:num>
  <w:num w:numId="20">
    <w:abstractNumId w:val="1"/>
  </w:num>
  <w:num w:numId="21">
    <w:abstractNumId w:val="14"/>
  </w:num>
  <w:num w:numId="22">
    <w:abstractNumId w:val="19"/>
  </w:num>
  <w:num w:numId="23">
    <w:abstractNumId w:val="9"/>
  </w:num>
  <w:num w:numId="24">
    <w:abstractNumId w:val="27"/>
  </w:num>
  <w:num w:numId="25">
    <w:abstractNumId w:val="0"/>
  </w:num>
  <w:num w:numId="26">
    <w:abstractNumId w:val="4"/>
  </w:num>
  <w:num w:numId="27">
    <w:abstractNumId w:val="3"/>
  </w:num>
  <w:num w:numId="28">
    <w:abstractNumId w:val="15"/>
  </w:num>
  <w:num w:numId="29">
    <w:abstractNumId w:val="5"/>
  </w:num>
  <w:num w:numId="30">
    <w:abstractNumId w:val="28"/>
  </w:num>
  <w:num w:numId="31">
    <w:abstractNumId w:val="6"/>
    <w:lvlOverride w:ilvl="0"/>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4F51"/>
    <w:rsid w:val="00030A0A"/>
    <w:rsid w:val="00036D90"/>
    <w:rsid w:val="00047164"/>
    <w:rsid w:val="00061503"/>
    <w:rsid w:val="000C09B4"/>
    <w:rsid w:val="000C6214"/>
    <w:rsid w:val="000E264F"/>
    <w:rsid w:val="000E34EA"/>
    <w:rsid w:val="000E5FD3"/>
    <w:rsid w:val="000F470D"/>
    <w:rsid w:val="00110BD9"/>
    <w:rsid w:val="001947F8"/>
    <w:rsid w:val="001C3D41"/>
    <w:rsid w:val="001D2A51"/>
    <w:rsid w:val="001D2CFC"/>
    <w:rsid w:val="001F7819"/>
    <w:rsid w:val="00212855"/>
    <w:rsid w:val="002931EC"/>
    <w:rsid w:val="002975A9"/>
    <w:rsid w:val="002F15D1"/>
    <w:rsid w:val="00334EC0"/>
    <w:rsid w:val="0034787C"/>
    <w:rsid w:val="00391ED1"/>
    <w:rsid w:val="0039303B"/>
    <w:rsid w:val="003B2549"/>
    <w:rsid w:val="00402C35"/>
    <w:rsid w:val="004045E7"/>
    <w:rsid w:val="00431C0B"/>
    <w:rsid w:val="00447315"/>
    <w:rsid w:val="00490261"/>
    <w:rsid w:val="004A52BC"/>
    <w:rsid w:val="004A6DF9"/>
    <w:rsid w:val="004C10AF"/>
    <w:rsid w:val="004C28CD"/>
    <w:rsid w:val="004C4068"/>
    <w:rsid w:val="00501BE2"/>
    <w:rsid w:val="00513642"/>
    <w:rsid w:val="0054069D"/>
    <w:rsid w:val="00554790"/>
    <w:rsid w:val="00606993"/>
    <w:rsid w:val="006371F3"/>
    <w:rsid w:val="00647A2A"/>
    <w:rsid w:val="00657FAF"/>
    <w:rsid w:val="006750FE"/>
    <w:rsid w:val="00687034"/>
    <w:rsid w:val="006A2286"/>
    <w:rsid w:val="006B0436"/>
    <w:rsid w:val="006E1AA3"/>
    <w:rsid w:val="006E20CB"/>
    <w:rsid w:val="006E58A8"/>
    <w:rsid w:val="006F5285"/>
    <w:rsid w:val="00707487"/>
    <w:rsid w:val="0071442A"/>
    <w:rsid w:val="0075070B"/>
    <w:rsid w:val="00752E6B"/>
    <w:rsid w:val="007A0E2A"/>
    <w:rsid w:val="007B4ACA"/>
    <w:rsid w:val="007D6191"/>
    <w:rsid w:val="007F3FFF"/>
    <w:rsid w:val="007F6021"/>
    <w:rsid w:val="00807157"/>
    <w:rsid w:val="00815216"/>
    <w:rsid w:val="008226F9"/>
    <w:rsid w:val="0083348E"/>
    <w:rsid w:val="00863FF6"/>
    <w:rsid w:val="00897245"/>
    <w:rsid w:val="008C161C"/>
    <w:rsid w:val="008C4F75"/>
    <w:rsid w:val="008D4312"/>
    <w:rsid w:val="008E62A6"/>
    <w:rsid w:val="00937BE9"/>
    <w:rsid w:val="00950D32"/>
    <w:rsid w:val="0099546C"/>
    <w:rsid w:val="009D2412"/>
    <w:rsid w:val="009E3817"/>
    <w:rsid w:val="009E6E0D"/>
    <w:rsid w:val="00A1487D"/>
    <w:rsid w:val="00A211F7"/>
    <w:rsid w:val="00A32D92"/>
    <w:rsid w:val="00A74F07"/>
    <w:rsid w:val="00A770A5"/>
    <w:rsid w:val="00A96FBC"/>
    <w:rsid w:val="00AA4467"/>
    <w:rsid w:val="00AA4554"/>
    <w:rsid w:val="00AD32A0"/>
    <w:rsid w:val="00AE542E"/>
    <w:rsid w:val="00B51591"/>
    <w:rsid w:val="00C04CFD"/>
    <w:rsid w:val="00C3689B"/>
    <w:rsid w:val="00C37396"/>
    <w:rsid w:val="00C632D9"/>
    <w:rsid w:val="00C63B5E"/>
    <w:rsid w:val="00CA1743"/>
    <w:rsid w:val="00CC4DFB"/>
    <w:rsid w:val="00CD0DBB"/>
    <w:rsid w:val="00CD3EAE"/>
    <w:rsid w:val="00CE521B"/>
    <w:rsid w:val="00D0587F"/>
    <w:rsid w:val="00D43274"/>
    <w:rsid w:val="00D50622"/>
    <w:rsid w:val="00D718E0"/>
    <w:rsid w:val="00D72173"/>
    <w:rsid w:val="00D82271"/>
    <w:rsid w:val="00DB3936"/>
    <w:rsid w:val="00DC6167"/>
    <w:rsid w:val="00DE62C8"/>
    <w:rsid w:val="00DF3AC4"/>
    <w:rsid w:val="00DF5C27"/>
    <w:rsid w:val="00E10273"/>
    <w:rsid w:val="00E2537D"/>
    <w:rsid w:val="00E31EC7"/>
    <w:rsid w:val="00E330EF"/>
    <w:rsid w:val="00E36D55"/>
    <w:rsid w:val="00E37DA2"/>
    <w:rsid w:val="00E41B3E"/>
    <w:rsid w:val="00E6387C"/>
    <w:rsid w:val="00E96C48"/>
    <w:rsid w:val="00EA6C6D"/>
    <w:rsid w:val="00EC2D02"/>
    <w:rsid w:val="00EC512B"/>
    <w:rsid w:val="00EE285E"/>
    <w:rsid w:val="00EF3E39"/>
    <w:rsid w:val="00F65F71"/>
    <w:rsid w:val="00F74260"/>
    <w:rsid w:val="00F84917"/>
    <w:rsid w:val="00FA177F"/>
    <w:rsid w:val="00FE4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000A4D"/>
  <w15:docId w15:val="{1AF7122D-041F-4B4A-BD21-28A632B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D1"/>
  </w:style>
  <w:style w:type="paragraph" w:styleId="Ttulo3">
    <w:name w:val="heading 3"/>
    <w:basedOn w:val="Normal"/>
    <w:link w:val="Ttulo3Car"/>
    <w:uiPriority w:val="9"/>
    <w:qFormat/>
    <w:rsid w:val="00513642"/>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ipervnculo">
    <w:name w:val="Hyperlink"/>
    <w:uiPriority w:val="99"/>
    <w:unhideWhenUsed/>
    <w:rsid w:val="006A2286"/>
    <w:rPr>
      <w:color w:val="0563C1"/>
      <w:u w:val="single"/>
    </w:rPr>
  </w:style>
  <w:style w:type="table" w:styleId="Tablaconcuadrcula">
    <w:name w:val="Table Grid"/>
    <w:basedOn w:val="Tablanormal"/>
    <w:uiPriority w:val="59"/>
    <w:rsid w:val="00DC6167"/>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24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12"/>
    <w:rPr>
      <w:rFonts w:ascii="Segoe UI" w:hAnsi="Segoe UI" w:cs="Segoe UI"/>
      <w:sz w:val="18"/>
      <w:szCs w:val="18"/>
    </w:rPr>
  </w:style>
  <w:style w:type="paragraph" w:styleId="Sinespaciado">
    <w:name w:val="No Spacing"/>
    <w:link w:val="SinespaciadoCar"/>
    <w:uiPriority w:val="1"/>
    <w:qFormat/>
    <w:rsid w:val="004C10AF"/>
    <w:rPr>
      <w:rFonts w:ascii="Calibri" w:eastAsia="Calibri" w:hAnsi="Calibri" w:cs="Times New Roman"/>
      <w:sz w:val="22"/>
      <w:szCs w:val="22"/>
      <w:lang w:val="es-ES"/>
    </w:rPr>
  </w:style>
  <w:style w:type="character" w:customStyle="1" w:styleId="5yl5">
    <w:name w:val="_5yl5"/>
    <w:basedOn w:val="Fuentedeprrafopredeter"/>
    <w:rsid w:val="003B2549"/>
  </w:style>
  <w:style w:type="character" w:customStyle="1" w:styleId="apple-converted-space">
    <w:name w:val="apple-converted-space"/>
    <w:basedOn w:val="Fuentedeprrafopredeter"/>
    <w:rsid w:val="00061503"/>
  </w:style>
  <w:style w:type="paragraph" w:styleId="Prrafodelista">
    <w:name w:val="List Paragraph"/>
    <w:basedOn w:val="Normal"/>
    <w:uiPriority w:val="34"/>
    <w:qFormat/>
    <w:rsid w:val="00A1487D"/>
    <w:pPr>
      <w:spacing w:after="160" w:line="259" w:lineRule="auto"/>
      <w:ind w:left="720"/>
      <w:contextualSpacing/>
    </w:pPr>
    <w:rPr>
      <w:sz w:val="22"/>
      <w:szCs w:val="22"/>
      <w:lang w:val="es-MX"/>
    </w:rPr>
  </w:style>
  <w:style w:type="character" w:customStyle="1" w:styleId="SinespaciadoCar">
    <w:name w:val="Sin espaciado Car"/>
    <w:link w:val="Sinespaciado"/>
    <w:uiPriority w:val="1"/>
    <w:rsid w:val="00D72173"/>
    <w:rPr>
      <w:rFonts w:ascii="Calibri" w:eastAsia="Calibri" w:hAnsi="Calibri" w:cs="Times New Roman"/>
      <w:sz w:val="22"/>
      <w:szCs w:val="22"/>
      <w:lang w:val="es-ES"/>
    </w:rPr>
  </w:style>
  <w:style w:type="character" w:customStyle="1" w:styleId="Ttulo3Car">
    <w:name w:val="Título 3 Car"/>
    <w:basedOn w:val="Fuentedeprrafopredeter"/>
    <w:link w:val="Ttulo3"/>
    <w:uiPriority w:val="9"/>
    <w:rsid w:val="00513642"/>
    <w:rPr>
      <w:rFonts w:ascii="Times New Roman" w:eastAsia="Times New Roman" w:hAnsi="Times New Roman" w:cs="Times New Roman"/>
      <w:b/>
      <w:bCs/>
      <w:sz w:val="27"/>
      <w:szCs w:val="27"/>
      <w:lang w:val="en-US"/>
    </w:rPr>
  </w:style>
  <w:style w:type="character" w:customStyle="1" w:styleId="gd">
    <w:name w:val="gd"/>
    <w:basedOn w:val="Fuentedeprrafopredeter"/>
    <w:rsid w:val="00513642"/>
  </w:style>
  <w:style w:type="character" w:customStyle="1" w:styleId="g3">
    <w:name w:val="g3"/>
    <w:basedOn w:val="Fuentedeprrafopredeter"/>
    <w:rsid w:val="00513642"/>
  </w:style>
  <w:style w:type="character" w:customStyle="1" w:styleId="hb">
    <w:name w:val="hb"/>
    <w:basedOn w:val="Fuentedeprrafopredeter"/>
    <w:rsid w:val="00513642"/>
  </w:style>
  <w:style w:type="character" w:customStyle="1" w:styleId="g2">
    <w:name w:val="g2"/>
    <w:basedOn w:val="Fuentedeprrafopredeter"/>
    <w:rsid w:val="0051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164">
      <w:bodyDiv w:val="1"/>
      <w:marLeft w:val="0"/>
      <w:marRight w:val="0"/>
      <w:marTop w:val="0"/>
      <w:marBottom w:val="0"/>
      <w:divBdr>
        <w:top w:val="none" w:sz="0" w:space="0" w:color="auto"/>
        <w:left w:val="none" w:sz="0" w:space="0" w:color="auto"/>
        <w:bottom w:val="none" w:sz="0" w:space="0" w:color="auto"/>
        <w:right w:val="none" w:sz="0" w:space="0" w:color="auto"/>
      </w:divBdr>
    </w:div>
    <w:div w:id="769398349">
      <w:bodyDiv w:val="1"/>
      <w:marLeft w:val="0"/>
      <w:marRight w:val="0"/>
      <w:marTop w:val="0"/>
      <w:marBottom w:val="0"/>
      <w:divBdr>
        <w:top w:val="none" w:sz="0" w:space="0" w:color="auto"/>
        <w:left w:val="none" w:sz="0" w:space="0" w:color="auto"/>
        <w:bottom w:val="none" w:sz="0" w:space="0" w:color="auto"/>
        <w:right w:val="none" w:sz="0" w:space="0" w:color="auto"/>
      </w:divBdr>
    </w:div>
    <w:div w:id="806434627">
      <w:bodyDiv w:val="1"/>
      <w:marLeft w:val="0"/>
      <w:marRight w:val="0"/>
      <w:marTop w:val="0"/>
      <w:marBottom w:val="0"/>
      <w:divBdr>
        <w:top w:val="none" w:sz="0" w:space="0" w:color="auto"/>
        <w:left w:val="none" w:sz="0" w:space="0" w:color="auto"/>
        <w:bottom w:val="none" w:sz="0" w:space="0" w:color="auto"/>
        <w:right w:val="none" w:sz="0" w:space="0" w:color="auto"/>
      </w:divBdr>
      <w:divsChild>
        <w:div w:id="109397507">
          <w:marLeft w:val="0"/>
          <w:marRight w:val="0"/>
          <w:marTop w:val="0"/>
          <w:marBottom w:val="0"/>
          <w:divBdr>
            <w:top w:val="none" w:sz="0" w:space="0" w:color="auto"/>
            <w:left w:val="none" w:sz="0" w:space="0" w:color="auto"/>
            <w:bottom w:val="none" w:sz="0" w:space="0" w:color="auto"/>
            <w:right w:val="none" w:sz="0" w:space="0" w:color="auto"/>
          </w:divBdr>
        </w:div>
        <w:div w:id="1808356901">
          <w:marLeft w:val="0"/>
          <w:marRight w:val="0"/>
          <w:marTop w:val="0"/>
          <w:marBottom w:val="0"/>
          <w:divBdr>
            <w:top w:val="none" w:sz="0" w:space="0" w:color="auto"/>
            <w:left w:val="none" w:sz="0" w:space="0" w:color="auto"/>
            <w:bottom w:val="none" w:sz="0" w:space="0" w:color="auto"/>
            <w:right w:val="none" w:sz="0" w:space="0" w:color="auto"/>
          </w:divBdr>
        </w:div>
        <w:div w:id="1835561257">
          <w:marLeft w:val="0"/>
          <w:marRight w:val="0"/>
          <w:marTop w:val="0"/>
          <w:marBottom w:val="0"/>
          <w:divBdr>
            <w:top w:val="none" w:sz="0" w:space="0" w:color="auto"/>
            <w:left w:val="none" w:sz="0" w:space="0" w:color="auto"/>
            <w:bottom w:val="none" w:sz="0" w:space="0" w:color="auto"/>
            <w:right w:val="none" w:sz="0" w:space="0" w:color="auto"/>
          </w:divBdr>
        </w:div>
        <w:div w:id="1530339975">
          <w:marLeft w:val="0"/>
          <w:marRight w:val="0"/>
          <w:marTop w:val="0"/>
          <w:marBottom w:val="0"/>
          <w:divBdr>
            <w:top w:val="none" w:sz="0" w:space="0" w:color="auto"/>
            <w:left w:val="none" w:sz="0" w:space="0" w:color="auto"/>
            <w:bottom w:val="none" w:sz="0" w:space="0" w:color="auto"/>
            <w:right w:val="none" w:sz="0" w:space="0" w:color="auto"/>
          </w:divBdr>
        </w:div>
        <w:div w:id="755706902">
          <w:marLeft w:val="0"/>
          <w:marRight w:val="0"/>
          <w:marTop w:val="0"/>
          <w:marBottom w:val="0"/>
          <w:divBdr>
            <w:top w:val="none" w:sz="0" w:space="0" w:color="auto"/>
            <w:left w:val="none" w:sz="0" w:space="0" w:color="auto"/>
            <w:bottom w:val="none" w:sz="0" w:space="0" w:color="auto"/>
            <w:right w:val="none" w:sz="0" w:space="0" w:color="auto"/>
          </w:divBdr>
        </w:div>
        <w:div w:id="1615673451">
          <w:marLeft w:val="0"/>
          <w:marRight w:val="0"/>
          <w:marTop w:val="0"/>
          <w:marBottom w:val="0"/>
          <w:divBdr>
            <w:top w:val="none" w:sz="0" w:space="0" w:color="auto"/>
            <w:left w:val="none" w:sz="0" w:space="0" w:color="auto"/>
            <w:bottom w:val="none" w:sz="0" w:space="0" w:color="auto"/>
            <w:right w:val="none" w:sz="0" w:space="0" w:color="auto"/>
          </w:divBdr>
        </w:div>
        <w:div w:id="1965958902">
          <w:marLeft w:val="0"/>
          <w:marRight w:val="0"/>
          <w:marTop w:val="0"/>
          <w:marBottom w:val="0"/>
          <w:divBdr>
            <w:top w:val="none" w:sz="0" w:space="0" w:color="auto"/>
            <w:left w:val="none" w:sz="0" w:space="0" w:color="auto"/>
            <w:bottom w:val="none" w:sz="0" w:space="0" w:color="auto"/>
            <w:right w:val="none" w:sz="0" w:space="0" w:color="auto"/>
          </w:divBdr>
        </w:div>
        <w:div w:id="915743474">
          <w:marLeft w:val="0"/>
          <w:marRight w:val="0"/>
          <w:marTop w:val="0"/>
          <w:marBottom w:val="0"/>
          <w:divBdr>
            <w:top w:val="none" w:sz="0" w:space="0" w:color="auto"/>
            <w:left w:val="none" w:sz="0" w:space="0" w:color="auto"/>
            <w:bottom w:val="none" w:sz="0" w:space="0" w:color="auto"/>
            <w:right w:val="none" w:sz="0" w:space="0" w:color="auto"/>
          </w:divBdr>
        </w:div>
        <w:div w:id="999849055">
          <w:marLeft w:val="0"/>
          <w:marRight w:val="0"/>
          <w:marTop w:val="0"/>
          <w:marBottom w:val="0"/>
          <w:divBdr>
            <w:top w:val="none" w:sz="0" w:space="0" w:color="auto"/>
            <w:left w:val="none" w:sz="0" w:space="0" w:color="auto"/>
            <w:bottom w:val="none" w:sz="0" w:space="0" w:color="auto"/>
            <w:right w:val="none" w:sz="0" w:space="0" w:color="auto"/>
          </w:divBdr>
        </w:div>
        <w:div w:id="1721054606">
          <w:marLeft w:val="0"/>
          <w:marRight w:val="0"/>
          <w:marTop w:val="0"/>
          <w:marBottom w:val="0"/>
          <w:divBdr>
            <w:top w:val="none" w:sz="0" w:space="0" w:color="auto"/>
            <w:left w:val="none" w:sz="0" w:space="0" w:color="auto"/>
            <w:bottom w:val="none" w:sz="0" w:space="0" w:color="auto"/>
            <w:right w:val="none" w:sz="0" w:space="0" w:color="auto"/>
          </w:divBdr>
        </w:div>
        <w:div w:id="361326490">
          <w:marLeft w:val="0"/>
          <w:marRight w:val="0"/>
          <w:marTop w:val="0"/>
          <w:marBottom w:val="0"/>
          <w:divBdr>
            <w:top w:val="none" w:sz="0" w:space="0" w:color="auto"/>
            <w:left w:val="none" w:sz="0" w:space="0" w:color="auto"/>
            <w:bottom w:val="none" w:sz="0" w:space="0" w:color="auto"/>
            <w:right w:val="none" w:sz="0" w:space="0" w:color="auto"/>
          </w:divBdr>
        </w:div>
        <w:div w:id="900141753">
          <w:marLeft w:val="0"/>
          <w:marRight w:val="0"/>
          <w:marTop w:val="0"/>
          <w:marBottom w:val="0"/>
          <w:divBdr>
            <w:top w:val="none" w:sz="0" w:space="0" w:color="auto"/>
            <w:left w:val="none" w:sz="0" w:space="0" w:color="auto"/>
            <w:bottom w:val="none" w:sz="0" w:space="0" w:color="auto"/>
            <w:right w:val="none" w:sz="0" w:space="0" w:color="auto"/>
          </w:divBdr>
        </w:div>
        <w:div w:id="1601452991">
          <w:marLeft w:val="0"/>
          <w:marRight w:val="0"/>
          <w:marTop w:val="0"/>
          <w:marBottom w:val="0"/>
          <w:divBdr>
            <w:top w:val="none" w:sz="0" w:space="0" w:color="auto"/>
            <w:left w:val="none" w:sz="0" w:space="0" w:color="auto"/>
            <w:bottom w:val="none" w:sz="0" w:space="0" w:color="auto"/>
            <w:right w:val="none" w:sz="0" w:space="0" w:color="auto"/>
          </w:divBdr>
        </w:div>
        <w:div w:id="794182665">
          <w:marLeft w:val="0"/>
          <w:marRight w:val="0"/>
          <w:marTop w:val="0"/>
          <w:marBottom w:val="0"/>
          <w:divBdr>
            <w:top w:val="none" w:sz="0" w:space="0" w:color="auto"/>
            <w:left w:val="none" w:sz="0" w:space="0" w:color="auto"/>
            <w:bottom w:val="none" w:sz="0" w:space="0" w:color="auto"/>
            <w:right w:val="none" w:sz="0" w:space="0" w:color="auto"/>
          </w:divBdr>
        </w:div>
      </w:divsChild>
    </w:div>
    <w:div w:id="914709654">
      <w:bodyDiv w:val="1"/>
      <w:marLeft w:val="0"/>
      <w:marRight w:val="0"/>
      <w:marTop w:val="0"/>
      <w:marBottom w:val="0"/>
      <w:divBdr>
        <w:top w:val="none" w:sz="0" w:space="0" w:color="auto"/>
        <w:left w:val="none" w:sz="0" w:space="0" w:color="auto"/>
        <w:bottom w:val="none" w:sz="0" w:space="0" w:color="auto"/>
        <w:right w:val="none" w:sz="0" w:space="0" w:color="auto"/>
      </w:divBdr>
    </w:div>
    <w:div w:id="1431927537">
      <w:bodyDiv w:val="1"/>
      <w:marLeft w:val="0"/>
      <w:marRight w:val="0"/>
      <w:marTop w:val="0"/>
      <w:marBottom w:val="0"/>
      <w:divBdr>
        <w:top w:val="none" w:sz="0" w:space="0" w:color="auto"/>
        <w:left w:val="none" w:sz="0" w:space="0" w:color="auto"/>
        <w:bottom w:val="none" w:sz="0" w:space="0" w:color="auto"/>
        <w:right w:val="none" w:sz="0" w:space="0" w:color="auto"/>
      </w:divBdr>
    </w:div>
    <w:div w:id="1556624584">
      <w:bodyDiv w:val="1"/>
      <w:marLeft w:val="0"/>
      <w:marRight w:val="0"/>
      <w:marTop w:val="0"/>
      <w:marBottom w:val="0"/>
      <w:divBdr>
        <w:top w:val="none" w:sz="0" w:space="0" w:color="auto"/>
        <w:left w:val="none" w:sz="0" w:space="0" w:color="auto"/>
        <w:bottom w:val="none" w:sz="0" w:space="0" w:color="auto"/>
        <w:right w:val="none" w:sz="0" w:space="0" w:color="auto"/>
      </w:divBdr>
    </w:div>
    <w:div w:id="1572348259">
      <w:bodyDiv w:val="1"/>
      <w:marLeft w:val="0"/>
      <w:marRight w:val="0"/>
      <w:marTop w:val="0"/>
      <w:marBottom w:val="0"/>
      <w:divBdr>
        <w:top w:val="none" w:sz="0" w:space="0" w:color="auto"/>
        <w:left w:val="none" w:sz="0" w:space="0" w:color="auto"/>
        <w:bottom w:val="none" w:sz="0" w:space="0" w:color="auto"/>
        <w:right w:val="none" w:sz="0" w:space="0" w:color="auto"/>
      </w:divBdr>
    </w:div>
    <w:div w:id="1599949622">
      <w:bodyDiv w:val="1"/>
      <w:marLeft w:val="0"/>
      <w:marRight w:val="0"/>
      <w:marTop w:val="0"/>
      <w:marBottom w:val="0"/>
      <w:divBdr>
        <w:top w:val="none" w:sz="0" w:space="0" w:color="auto"/>
        <w:left w:val="none" w:sz="0" w:space="0" w:color="auto"/>
        <w:bottom w:val="none" w:sz="0" w:space="0" w:color="auto"/>
        <w:right w:val="none" w:sz="0" w:space="0" w:color="auto"/>
      </w:divBdr>
    </w:div>
    <w:div w:id="1625188218">
      <w:bodyDiv w:val="1"/>
      <w:marLeft w:val="0"/>
      <w:marRight w:val="0"/>
      <w:marTop w:val="0"/>
      <w:marBottom w:val="0"/>
      <w:divBdr>
        <w:top w:val="none" w:sz="0" w:space="0" w:color="auto"/>
        <w:left w:val="none" w:sz="0" w:space="0" w:color="auto"/>
        <w:bottom w:val="none" w:sz="0" w:space="0" w:color="auto"/>
        <w:right w:val="none" w:sz="0" w:space="0" w:color="auto"/>
      </w:divBdr>
    </w:div>
    <w:div w:id="1638532951">
      <w:bodyDiv w:val="1"/>
      <w:marLeft w:val="0"/>
      <w:marRight w:val="0"/>
      <w:marTop w:val="0"/>
      <w:marBottom w:val="0"/>
      <w:divBdr>
        <w:top w:val="none" w:sz="0" w:space="0" w:color="auto"/>
        <w:left w:val="none" w:sz="0" w:space="0" w:color="auto"/>
        <w:bottom w:val="none" w:sz="0" w:space="0" w:color="auto"/>
        <w:right w:val="none" w:sz="0" w:space="0" w:color="auto"/>
      </w:divBdr>
    </w:div>
    <w:div w:id="1706253625">
      <w:bodyDiv w:val="1"/>
      <w:marLeft w:val="0"/>
      <w:marRight w:val="0"/>
      <w:marTop w:val="0"/>
      <w:marBottom w:val="0"/>
      <w:divBdr>
        <w:top w:val="none" w:sz="0" w:space="0" w:color="auto"/>
        <w:left w:val="none" w:sz="0" w:space="0" w:color="auto"/>
        <w:bottom w:val="none" w:sz="0" w:space="0" w:color="auto"/>
        <w:right w:val="none" w:sz="0" w:space="0" w:color="auto"/>
      </w:divBdr>
    </w:div>
    <w:div w:id="1761095990">
      <w:bodyDiv w:val="1"/>
      <w:marLeft w:val="0"/>
      <w:marRight w:val="0"/>
      <w:marTop w:val="0"/>
      <w:marBottom w:val="0"/>
      <w:divBdr>
        <w:top w:val="none" w:sz="0" w:space="0" w:color="auto"/>
        <w:left w:val="none" w:sz="0" w:space="0" w:color="auto"/>
        <w:bottom w:val="none" w:sz="0" w:space="0" w:color="auto"/>
        <w:right w:val="none" w:sz="0" w:space="0" w:color="auto"/>
      </w:divBdr>
    </w:div>
    <w:div w:id="1964537119">
      <w:bodyDiv w:val="1"/>
      <w:marLeft w:val="0"/>
      <w:marRight w:val="0"/>
      <w:marTop w:val="0"/>
      <w:marBottom w:val="0"/>
      <w:divBdr>
        <w:top w:val="none" w:sz="0" w:space="0" w:color="auto"/>
        <w:left w:val="none" w:sz="0" w:space="0" w:color="auto"/>
        <w:bottom w:val="none" w:sz="0" w:space="0" w:color="auto"/>
        <w:right w:val="none" w:sz="0" w:space="0" w:color="auto"/>
      </w:divBdr>
    </w:div>
    <w:div w:id="1981761059">
      <w:bodyDiv w:val="1"/>
      <w:marLeft w:val="0"/>
      <w:marRight w:val="0"/>
      <w:marTop w:val="0"/>
      <w:marBottom w:val="0"/>
      <w:divBdr>
        <w:top w:val="none" w:sz="0" w:space="0" w:color="auto"/>
        <w:left w:val="none" w:sz="0" w:space="0" w:color="auto"/>
        <w:bottom w:val="none" w:sz="0" w:space="0" w:color="auto"/>
        <w:right w:val="none" w:sz="0" w:space="0" w:color="auto"/>
      </w:divBdr>
    </w:div>
    <w:div w:id="2005275397">
      <w:bodyDiv w:val="1"/>
      <w:marLeft w:val="0"/>
      <w:marRight w:val="0"/>
      <w:marTop w:val="0"/>
      <w:marBottom w:val="0"/>
      <w:divBdr>
        <w:top w:val="none" w:sz="0" w:space="0" w:color="auto"/>
        <w:left w:val="none" w:sz="0" w:space="0" w:color="auto"/>
        <w:bottom w:val="none" w:sz="0" w:space="0" w:color="auto"/>
        <w:right w:val="none" w:sz="0" w:space="0" w:color="auto"/>
      </w:divBdr>
      <w:divsChild>
        <w:div w:id="1706327037">
          <w:marLeft w:val="0"/>
          <w:marRight w:val="0"/>
          <w:marTop w:val="0"/>
          <w:marBottom w:val="0"/>
          <w:divBdr>
            <w:top w:val="none" w:sz="0" w:space="0" w:color="auto"/>
            <w:left w:val="none" w:sz="0" w:space="0" w:color="auto"/>
            <w:bottom w:val="none" w:sz="0" w:space="0" w:color="auto"/>
            <w:right w:val="none" w:sz="0" w:space="0" w:color="auto"/>
          </w:divBdr>
          <w:divsChild>
            <w:div w:id="905266941">
              <w:marLeft w:val="0"/>
              <w:marRight w:val="0"/>
              <w:marTop w:val="0"/>
              <w:marBottom w:val="0"/>
              <w:divBdr>
                <w:top w:val="none" w:sz="0" w:space="0" w:color="auto"/>
                <w:left w:val="none" w:sz="0" w:space="0" w:color="auto"/>
                <w:bottom w:val="none" w:sz="0" w:space="0" w:color="auto"/>
                <w:right w:val="none" w:sz="0" w:space="0" w:color="auto"/>
              </w:divBdr>
            </w:div>
            <w:div w:id="2119133053">
              <w:marLeft w:val="300"/>
              <w:marRight w:val="0"/>
              <w:marTop w:val="0"/>
              <w:marBottom w:val="0"/>
              <w:divBdr>
                <w:top w:val="none" w:sz="0" w:space="0" w:color="auto"/>
                <w:left w:val="none" w:sz="0" w:space="0" w:color="auto"/>
                <w:bottom w:val="none" w:sz="0" w:space="0" w:color="auto"/>
                <w:right w:val="none" w:sz="0" w:space="0" w:color="auto"/>
              </w:divBdr>
            </w:div>
            <w:div w:id="1306541816">
              <w:marLeft w:val="300"/>
              <w:marRight w:val="0"/>
              <w:marTop w:val="0"/>
              <w:marBottom w:val="0"/>
              <w:divBdr>
                <w:top w:val="none" w:sz="0" w:space="0" w:color="auto"/>
                <w:left w:val="none" w:sz="0" w:space="0" w:color="auto"/>
                <w:bottom w:val="none" w:sz="0" w:space="0" w:color="auto"/>
                <w:right w:val="none" w:sz="0" w:space="0" w:color="auto"/>
              </w:divBdr>
            </w:div>
            <w:div w:id="1100177767">
              <w:marLeft w:val="0"/>
              <w:marRight w:val="0"/>
              <w:marTop w:val="0"/>
              <w:marBottom w:val="0"/>
              <w:divBdr>
                <w:top w:val="none" w:sz="0" w:space="0" w:color="auto"/>
                <w:left w:val="none" w:sz="0" w:space="0" w:color="auto"/>
                <w:bottom w:val="none" w:sz="0" w:space="0" w:color="auto"/>
                <w:right w:val="none" w:sz="0" w:space="0" w:color="auto"/>
              </w:divBdr>
            </w:div>
            <w:div w:id="1214462085">
              <w:marLeft w:val="60"/>
              <w:marRight w:val="0"/>
              <w:marTop w:val="0"/>
              <w:marBottom w:val="0"/>
              <w:divBdr>
                <w:top w:val="none" w:sz="0" w:space="0" w:color="auto"/>
                <w:left w:val="none" w:sz="0" w:space="0" w:color="auto"/>
                <w:bottom w:val="none" w:sz="0" w:space="0" w:color="auto"/>
                <w:right w:val="none" w:sz="0" w:space="0" w:color="auto"/>
              </w:divBdr>
            </w:div>
          </w:divsChild>
        </w:div>
        <w:div w:id="1706784286">
          <w:marLeft w:val="0"/>
          <w:marRight w:val="0"/>
          <w:marTop w:val="0"/>
          <w:marBottom w:val="0"/>
          <w:divBdr>
            <w:top w:val="none" w:sz="0" w:space="0" w:color="auto"/>
            <w:left w:val="none" w:sz="0" w:space="0" w:color="auto"/>
            <w:bottom w:val="none" w:sz="0" w:space="0" w:color="auto"/>
            <w:right w:val="none" w:sz="0" w:space="0" w:color="auto"/>
          </w:divBdr>
          <w:divsChild>
            <w:div w:id="6828735">
              <w:marLeft w:val="0"/>
              <w:marRight w:val="0"/>
              <w:marTop w:val="120"/>
              <w:marBottom w:val="0"/>
              <w:divBdr>
                <w:top w:val="none" w:sz="0" w:space="0" w:color="auto"/>
                <w:left w:val="none" w:sz="0" w:space="0" w:color="auto"/>
                <w:bottom w:val="none" w:sz="0" w:space="0" w:color="auto"/>
                <w:right w:val="none" w:sz="0" w:space="0" w:color="auto"/>
              </w:divBdr>
              <w:divsChild>
                <w:div w:id="387268402">
                  <w:marLeft w:val="0"/>
                  <w:marRight w:val="0"/>
                  <w:marTop w:val="0"/>
                  <w:marBottom w:val="0"/>
                  <w:divBdr>
                    <w:top w:val="none" w:sz="0" w:space="0" w:color="auto"/>
                    <w:left w:val="none" w:sz="0" w:space="0" w:color="auto"/>
                    <w:bottom w:val="none" w:sz="0" w:space="0" w:color="auto"/>
                    <w:right w:val="none" w:sz="0" w:space="0" w:color="auto"/>
                  </w:divBdr>
                  <w:divsChild>
                    <w:div w:id="1367870992">
                      <w:marLeft w:val="0"/>
                      <w:marRight w:val="0"/>
                      <w:marTop w:val="0"/>
                      <w:marBottom w:val="0"/>
                      <w:divBdr>
                        <w:top w:val="none" w:sz="0" w:space="0" w:color="auto"/>
                        <w:left w:val="none" w:sz="0" w:space="0" w:color="auto"/>
                        <w:bottom w:val="none" w:sz="0" w:space="0" w:color="auto"/>
                        <w:right w:val="none" w:sz="0" w:space="0" w:color="auto"/>
                      </w:divBdr>
                      <w:divsChild>
                        <w:div w:id="1439371206">
                          <w:marLeft w:val="0"/>
                          <w:marRight w:val="0"/>
                          <w:marTop w:val="0"/>
                          <w:marBottom w:val="0"/>
                          <w:divBdr>
                            <w:top w:val="none" w:sz="0" w:space="0" w:color="auto"/>
                            <w:left w:val="none" w:sz="0" w:space="0" w:color="auto"/>
                            <w:bottom w:val="none" w:sz="0" w:space="0" w:color="auto"/>
                            <w:right w:val="none" w:sz="0" w:space="0" w:color="auto"/>
                          </w:divBdr>
                        </w:div>
                        <w:div w:id="550532686">
                          <w:marLeft w:val="0"/>
                          <w:marRight w:val="0"/>
                          <w:marTop w:val="0"/>
                          <w:marBottom w:val="0"/>
                          <w:divBdr>
                            <w:top w:val="none" w:sz="0" w:space="0" w:color="auto"/>
                            <w:left w:val="none" w:sz="0" w:space="0" w:color="auto"/>
                            <w:bottom w:val="none" w:sz="0" w:space="0" w:color="auto"/>
                            <w:right w:val="none" w:sz="0" w:space="0" w:color="auto"/>
                          </w:divBdr>
                        </w:div>
                        <w:div w:id="1093093535">
                          <w:marLeft w:val="0"/>
                          <w:marRight w:val="0"/>
                          <w:marTop w:val="0"/>
                          <w:marBottom w:val="0"/>
                          <w:divBdr>
                            <w:top w:val="none" w:sz="0" w:space="0" w:color="auto"/>
                            <w:left w:val="none" w:sz="0" w:space="0" w:color="auto"/>
                            <w:bottom w:val="none" w:sz="0" w:space="0" w:color="auto"/>
                            <w:right w:val="none" w:sz="0" w:space="0" w:color="auto"/>
                          </w:divBdr>
                        </w:div>
                        <w:div w:id="379330342">
                          <w:marLeft w:val="0"/>
                          <w:marRight w:val="0"/>
                          <w:marTop w:val="0"/>
                          <w:marBottom w:val="0"/>
                          <w:divBdr>
                            <w:top w:val="none" w:sz="0" w:space="0" w:color="auto"/>
                            <w:left w:val="none" w:sz="0" w:space="0" w:color="auto"/>
                            <w:bottom w:val="none" w:sz="0" w:space="0" w:color="auto"/>
                            <w:right w:val="none" w:sz="0" w:space="0" w:color="auto"/>
                          </w:divBdr>
                        </w:div>
                        <w:div w:id="1966697420">
                          <w:marLeft w:val="0"/>
                          <w:marRight w:val="0"/>
                          <w:marTop w:val="0"/>
                          <w:marBottom w:val="0"/>
                          <w:divBdr>
                            <w:top w:val="none" w:sz="0" w:space="0" w:color="auto"/>
                            <w:left w:val="none" w:sz="0" w:space="0" w:color="auto"/>
                            <w:bottom w:val="none" w:sz="0" w:space="0" w:color="auto"/>
                            <w:right w:val="none" w:sz="0" w:space="0" w:color="auto"/>
                          </w:divBdr>
                        </w:div>
                        <w:div w:id="665937060">
                          <w:marLeft w:val="0"/>
                          <w:marRight w:val="0"/>
                          <w:marTop w:val="0"/>
                          <w:marBottom w:val="0"/>
                          <w:divBdr>
                            <w:top w:val="none" w:sz="0" w:space="0" w:color="auto"/>
                            <w:left w:val="none" w:sz="0" w:space="0" w:color="auto"/>
                            <w:bottom w:val="none" w:sz="0" w:space="0" w:color="auto"/>
                            <w:right w:val="none" w:sz="0" w:space="0" w:color="auto"/>
                          </w:divBdr>
                        </w:div>
                        <w:div w:id="498038481">
                          <w:marLeft w:val="0"/>
                          <w:marRight w:val="0"/>
                          <w:marTop w:val="0"/>
                          <w:marBottom w:val="0"/>
                          <w:divBdr>
                            <w:top w:val="none" w:sz="0" w:space="0" w:color="auto"/>
                            <w:left w:val="none" w:sz="0" w:space="0" w:color="auto"/>
                            <w:bottom w:val="none" w:sz="0" w:space="0" w:color="auto"/>
                            <w:right w:val="none" w:sz="0" w:space="0" w:color="auto"/>
                          </w:divBdr>
                        </w:div>
                        <w:div w:id="1490097844">
                          <w:marLeft w:val="0"/>
                          <w:marRight w:val="0"/>
                          <w:marTop w:val="0"/>
                          <w:marBottom w:val="0"/>
                          <w:divBdr>
                            <w:top w:val="none" w:sz="0" w:space="0" w:color="auto"/>
                            <w:left w:val="none" w:sz="0" w:space="0" w:color="auto"/>
                            <w:bottom w:val="none" w:sz="0" w:space="0" w:color="auto"/>
                            <w:right w:val="none" w:sz="0" w:space="0" w:color="auto"/>
                          </w:divBdr>
                        </w:div>
                        <w:div w:id="341052640">
                          <w:marLeft w:val="0"/>
                          <w:marRight w:val="0"/>
                          <w:marTop w:val="0"/>
                          <w:marBottom w:val="0"/>
                          <w:divBdr>
                            <w:top w:val="none" w:sz="0" w:space="0" w:color="auto"/>
                            <w:left w:val="none" w:sz="0" w:space="0" w:color="auto"/>
                            <w:bottom w:val="none" w:sz="0" w:space="0" w:color="auto"/>
                            <w:right w:val="none" w:sz="0" w:space="0" w:color="auto"/>
                          </w:divBdr>
                        </w:div>
                        <w:div w:id="1988583516">
                          <w:marLeft w:val="0"/>
                          <w:marRight w:val="0"/>
                          <w:marTop w:val="0"/>
                          <w:marBottom w:val="0"/>
                          <w:divBdr>
                            <w:top w:val="none" w:sz="0" w:space="0" w:color="auto"/>
                            <w:left w:val="none" w:sz="0" w:space="0" w:color="auto"/>
                            <w:bottom w:val="none" w:sz="0" w:space="0" w:color="auto"/>
                            <w:right w:val="none" w:sz="0" w:space="0" w:color="auto"/>
                          </w:divBdr>
                        </w:div>
                        <w:div w:id="1474908420">
                          <w:marLeft w:val="0"/>
                          <w:marRight w:val="0"/>
                          <w:marTop w:val="0"/>
                          <w:marBottom w:val="0"/>
                          <w:divBdr>
                            <w:top w:val="none" w:sz="0" w:space="0" w:color="auto"/>
                            <w:left w:val="none" w:sz="0" w:space="0" w:color="auto"/>
                            <w:bottom w:val="none" w:sz="0" w:space="0" w:color="auto"/>
                            <w:right w:val="none" w:sz="0" w:space="0" w:color="auto"/>
                          </w:divBdr>
                        </w:div>
                        <w:div w:id="488834106">
                          <w:marLeft w:val="0"/>
                          <w:marRight w:val="0"/>
                          <w:marTop w:val="0"/>
                          <w:marBottom w:val="0"/>
                          <w:divBdr>
                            <w:top w:val="none" w:sz="0" w:space="0" w:color="auto"/>
                            <w:left w:val="none" w:sz="0" w:space="0" w:color="auto"/>
                            <w:bottom w:val="none" w:sz="0" w:space="0" w:color="auto"/>
                            <w:right w:val="none" w:sz="0" w:space="0" w:color="auto"/>
                          </w:divBdr>
                        </w:div>
                        <w:div w:id="766968984">
                          <w:marLeft w:val="0"/>
                          <w:marRight w:val="0"/>
                          <w:marTop w:val="0"/>
                          <w:marBottom w:val="0"/>
                          <w:divBdr>
                            <w:top w:val="none" w:sz="0" w:space="0" w:color="auto"/>
                            <w:left w:val="none" w:sz="0" w:space="0" w:color="auto"/>
                            <w:bottom w:val="none" w:sz="0" w:space="0" w:color="auto"/>
                            <w:right w:val="none" w:sz="0" w:space="0" w:color="auto"/>
                          </w:divBdr>
                        </w:div>
                        <w:div w:id="10485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radiocoahuila.com.mx" TargetMode="External"/><Relationship Id="rId3" Type="http://schemas.openxmlformats.org/officeDocument/2006/relationships/hyperlink" Target="http://www.radiocoahuila.com.mx" TargetMode="External"/><Relationship Id="rId7" Type="http://schemas.openxmlformats.org/officeDocument/2006/relationships/hyperlink" Target="http://www.coahuila.gob.mx/radio" TargetMode="External"/><Relationship Id="rId2" Type="http://schemas.openxmlformats.org/officeDocument/2006/relationships/hyperlink" Target="http://www.coahuila.gob.mx/radio" TargetMode="External"/><Relationship Id="rId1" Type="http://schemas.openxmlformats.org/officeDocument/2006/relationships/hyperlink" Target="http://www.radiocoahuila.com.mx" TargetMode="External"/><Relationship Id="rId6" Type="http://schemas.openxmlformats.org/officeDocument/2006/relationships/hyperlink" Target="http://www.radiocoahuila.com.mx" TargetMode="External"/><Relationship Id="rId5" Type="http://schemas.openxmlformats.org/officeDocument/2006/relationships/hyperlink" Target="http://www.coahuila.gob.mx/radio" TargetMode="External"/><Relationship Id="rId10" Type="http://schemas.openxmlformats.org/officeDocument/2006/relationships/hyperlink" Target="http://www.coahuila.gob.mx/radio" TargetMode="External"/><Relationship Id="rId4" Type="http://schemas.openxmlformats.org/officeDocument/2006/relationships/hyperlink" Target="http://www.coahuila.gob.mx/radio" TargetMode="External"/><Relationship Id="rId9" Type="http://schemas.openxmlformats.org/officeDocument/2006/relationships/hyperlink" Target="http://www.coahuila.gob.mx/rad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BF3B-7F2D-45E9-AEBF-3BD72999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3051</Words>
  <Characters>16783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4</cp:revision>
  <cp:lastPrinted>2021-01-12T16:18:00Z</cp:lastPrinted>
  <dcterms:created xsi:type="dcterms:W3CDTF">2021-01-11T17:10:00Z</dcterms:created>
  <dcterms:modified xsi:type="dcterms:W3CDTF">2021-01-12T16:19:00Z</dcterms:modified>
</cp:coreProperties>
</file>